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67C" w14:textId="51B7D0FC" w:rsidR="00907681" w:rsidRDefault="007D1A99" w:rsidP="00907681">
      <w:pPr>
        <w:pStyle w:val="Heading3"/>
      </w:pPr>
      <w:bookmarkStart w:id="0" w:name="_Toc146546784"/>
      <w:bookmarkStart w:id="1" w:name="_Toc201058114"/>
      <w:bookmarkStart w:id="2" w:name="_Toc144297787"/>
      <w:r w:rsidRPr="007D1A99">
        <w:rPr>
          <w:rStyle w:val="Heading1Char"/>
          <w:rFonts w:asciiTheme="minorHAnsi" w:hAnsiTheme="minorHAnsi" w:cstheme="minorHAnsi"/>
        </w:rPr>
        <w:t>Credentialed Community Language (CCL)</w:t>
      </w:r>
      <w:r w:rsidR="00C14F6C">
        <w:rPr>
          <w:rFonts w:ascii="Raleway SemiBold" w:hAnsi="Raleway SemiBold"/>
          <w:b/>
          <w:bCs w:val="0"/>
          <w:color w:val="002D5D" w:themeColor="accent2"/>
          <w:sz w:val="48"/>
          <w:szCs w:val="48"/>
        </w:rPr>
        <w:br/>
      </w:r>
      <w:r w:rsidR="00907681" w:rsidRPr="00BC00C2">
        <w:t>Candidate Instructions</w:t>
      </w:r>
      <w:bookmarkEnd w:id="0"/>
      <w:bookmarkEnd w:id="1"/>
      <w:r w:rsidR="00907681">
        <w:t xml:space="preserve"> </w:t>
      </w:r>
      <w:bookmarkEnd w:id="2"/>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516A0B84">
            <wp:simplePos x="0" y="0"/>
            <wp:positionH relativeFrom="page">
              <wp:posOffset>-9525</wp:posOffset>
            </wp:positionH>
            <wp:positionV relativeFrom="page">
              <wp:posOffset>-669925</wp:posOffset>
            </wp:positionV>
            <wp:extent cx="7781925" cy="10718800"/>
            <wp:effectExtent l="0" t="0" r="952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46630CF"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46BCB626" w14:textId="60A60206" w:rsidR="00BC0A5E" w:rsidRDefault="009B42AB">
          <w:pPr>
            <w:pStyle w:val="TOC3"/>
            <w:rPr>
              <w:rFonts w:eastAsiaTheme="minorEastAsia" w:cstheme="minorBidi"/>
              <w:noProof/>
              <w:kern w:val="2"/>
              <w:sz w:val="24"/>
              <w:szCs w:val="24"/>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201058114" w:history="1">
            <w:r w:rsidR="00BC0A5E" w:rsidRPr="00F7622E">
              <w:rPr>
                <w:rStyle w:val="Hyperlink"/>
                <w:rFonts w:cstheme="minorHAnsi"/>
                <w:b/>
                <w:noProof/>
              </w:rPr>
              <w:t>Credentialed Community Language (CCL)</w:t>
            </w:r>
            <w:r w:rsidR="00BC0A5E" w:rsidRPr="00F7622E">
              <w:rPr>
                <w:rStyle w:val="Hyperlink"/>
                <w:rFonts w:ascii="Raleway SemiBold" w:hAnsi="Raleway SemiBold"/>
                <w:b/>
                <w:noProof/>
              </w:rPr>
              <w:t xml:space="preserve"> </w:t>
            </w:r>
            <w:r w:rsidR="00BC0A5E" w:rsidRPr="00F7622E">
              <w:rPr>
                <w:rStyle w:val="Hyperlink"/>
                <w:noProof/>
              </w:rPr>
              <w:t>Candidate Instructions</w:t>
            </w:r>
            <w:r w:rsidR="00BC0A5E">
              <w:rPr>
                <w:noProof/>
                <w:webHidden/>
              </w:rPr>
              <w:tab/>
            </w:r>
            <w:r w:rsidR="00BC0A5E">
              <w:rPr>
                <w:noProof/>
                <w:webHidden/>
              </w:rPr>
              <w:fldChar w:fldCharType="begin"/>
            </w:r>
            <w:r w:rsidR="00BC0A5E">
              <w:rPr>
                <w:noProof/>
                <w:webHidden/>
              </w:rPr>
              <w:instrText xml:space="preserve"> PAGEREF _Toc201058114 \h </w:instrText>
            </w:r>
            <w:r w:rsidR="00BC0A5E">
              <w:rPr>
                <w:noProof/>
                <w:webHidden/>
              </w:rPr>
            </w:r>
            <w:r w:rsidR="00BC0A5E">
              <w:rPr>
                <w:noProof/>
                <w:webHidden/>
              </w:rPr>
              <w:fldChar w:fldCharType="separate"/>
            </w:r>
            <w:r w:rsidR="00553A6C">
              <w:rPr>
                <w:noProof/>
                <w:webHidden/>
              </w:rPr>
              <w:t>1</w:t>
            </w:r>
            <w:r w:rsidR="00BC0A5E">
              <w:rPr>
                <w:noProof/>
                <w:webHidden/>
              </w:rPr>
              <w:fldChar w:fldCharType="end"/>
            </w:r>
          </w:hyperlink>
        </w:p>
        <w:p w14:paraId="50A49C4E" w14:textId="58DA72D2" w:rsidR="00BC0A5E" w:rsidRDefault="00BC0A5E">
          <w:pPr>
            <w:pStyle w:val="TOC1"/>
            <w:rPr>
              <w:rFonts w:eastAsiaTheme="minorEastAsia" w:cstheme="minorBidi"/>
              <w:b w:val="0"/>
              <w:kern w:val="2"/>
              <w:sz w:val="24"/>
              <w:szCs w:val="24"/>
              <w:lang w:eastAsia="en-AU"/>
              <w14:ligatures w14:val="standardContextual"/>
            </w:rPr>
          </w:pPr>
          <w:hyperlink w:anchor="_Toc201058115" w:history="1">
            <w:r w:rsidRPr="00F7622E">
              <w:rPr>
                <w:rStyle w:val="Hyperlink"/>
              </w:rPr>
              <w:t>Reminder for Candidates</w:t>
            </w:r>
            <w:r>
              <w:rPr>
                <w:webHidden/>
              </w:rPr>
              <w:tab/>
            </w:r>
            <w:r>
              <w:rPr>
                <w:webHidden/>
              </w:rPr>
              <w:fldChar w:fldCharType="begin"/>
            </w:r>
            <w:r>
              <w:rPr>
                <w:webHidden/>
              </w:rPr>
              <w:instrText xml:space="preserve"> PAGEREF _Toc201058115 \h </w:instrText>
            </w:r>
            <w:r>
              <w:rPr>
                <w:webHidden/>
              </w:rPr>
            </w:r>
            <w:r>
              <w:rPr>
                <w:webHidden/>
              </w:rPr>
              <w:fldChar w:fldCharType="separate"/>
            </w:r>
            <w:r w:rsidR="00553A6C">
              <w:rPr>
                <w:webHidden/>
              </w:rPr>
              <w:t>3</w:t>
            </w:r>
            <w:r>
              <w:rPr>
                <w:webHidden/>
              </w:rPr>
              <w:fldChar w:fldCharType="end"/>
            </w:r>
          </w:hyperlink>
        </w:p>
        <w:p w14:paraId="560D47A2" w14:textId="2738A1D3" w:rsidR="00BC0A5E" w:rsidRDefault="00BC0A5E">
          <w:pPr>
            <w:pStyle w:val="TOC1"/>
            <w:rPr>
              <w:rFonts w:eastAsiaTheme="minorEastAsia" w:cstheme="minorBidi"/>
              <w:b w:val="0"/>
              <w:kern w:val="2"/>
              <w:sz w:val="24"/>
              <w:szCs w:val="24"/>
              <w:lang w:eastAsia="en-AU"/>
              <w14:ligatures w14:val="standardContextual"/>
            </w:rPr>
          </w:pPr>
          <w:hyperlink w:anchor="_Toc201058116" w:history="1">
            <w:r w:rsidRPr="00F7622E">
              <w:rPr>
                <w:rStyle w:val="Hyperlink"/>
              </w:rPr>
              <w:t>Equipment &amp; System Requirements</w:t>
            </w:r>
            <w:r>
              <w:rPr>
                <w:webHidden/>
              </w:rPr>
              <w:tab/>
            </w:r>
            <w:r>
              <w:rPr>
                <w:webHidden/>
              </w:rPr>
              <w:fldChar w:fldCharType="begin"/>
            </w:r>
            <w:r>
              <w:rPr>
                <w:webHidden/>
              </w:rPr>
              <w:instrText xml:space="preserve"> PAGEREF _Toc201058116 \h </w:instrText>
            </w:r>
            <w:r>
              <w:rPr>
                <w:webHidden/>
              </w:rPr>
            </w:r>
            <w:r>
              <w:rPr>
                <w:webHidden/>
              </w:rPr>
              <w:fldChar w:fldCharType="separate"/>
            </w:r>
            <w:r w:rsidR="00553A6C">
              <w:rPr>
                <w:webHidden/>
              </w:rPr>
              <w:t>3</w:t>
            </w:r>
            <w:r>
              <w:rPr>
                <w:webHidden/>
              </w:rPr>
              <w:fldChar w:fldCharType="end"/>
            </w:r>
          </w:hyperlink>
        </w:p>
        <w:p w14:paraId="5681EFE3" w14:textId="4A8235F1" w:rsidR="00BC0A5E" w:rsidRDefault="00BC0A5E">
          <w:pPr>
            <w:pStyle w:val="TOC1"/>
            <w:rPr>
              <w:rFonts w:eastAsiaTheme="minorEastAsia" w:cstheme="minorBidi"/>
              <w:b w:val="0"/>
              <w:kern w:val="2"/>
              <w:sz w:val="24"/>
              <w:szCs w:val="24"/>
              <w:lang w:eastAsia="en-AU"/>
              <w14:ligatures w14:val="standardContextual"/>
            </w:rPr>
          </w:pPr>
          <w:hyperlink w:anchor="_Toc201058117" w:history="1">
            <w:r w:rsidRPr="00F7622E">
              <w:rPr>
                <w:rStyle w:val="Hyperlink"/>
              </w:rPr>
              <w:t>Rules and Policies</w:t>
            </w:r>
            <w:r>
              <w:rPr>
                <w:webHidden/>
              </w:rPr>
              <w:tab/>
            </w:r>
            <w:r>
              <w:rPr>
                <w:webHidden/>
              </w:rPr>
              <w:fldChar w:fldCharType="begin"/>
            </w:r>
            <w:r>
              <w:rPr>
                <w:webHidden/>
              </w:rPr>
              <w:instrText xml:space="preserve"> PAGEREF _Toc201058117 \h </w:instrText>
            </w:r>
            <w:r>
              <w:rPr>
                <w:webHidden/>
              </w:rPr>
            </w:r>
            <w:r>
              <w:rPr>
                <w:webHidden/>
              </w:rPr>
              <w:fldChar w:fldCharType="separate"/>
            </w:r>
            <w:r w:rsidR="00553A6C">
              <w:rPr>
                <w:webHidden/>
              </w:rPr>
              <w:t>4</w:t>
            </w:r>
            <w:r>
              <w:rPr>
                <w:webHidden/>
              </w:rPr>
              <w:fldChar w:fldCharType="end"/>
            </w:r>
          </w:hyperlink>
        </w:p>
        <w:p w14:paraId="51DCAFBB" w14:textId="6BD5528B" w:rsidR="00BC0A5E" w:rsidRDefault="00BC0A5E">
          <w:pPr>
            <w:pStyle w:val="TOC2"/>
            <w:rPr>
              <w:rFonts w:eastAsiaTheme="minorEastAsia" w:cstheme="minorBidi"/>
              <w:kern w:val="2"/>
              <w:sz w:val="24"/>
              <w:szCs w:val="24"/>
              <w:lang w:eastAsia="en-AU"/>
              <w14:ligatures w14:val="standardContextual"/>
            </w:rPr>
          </w:pPr>
          <w:hyperlink w:anchor="_Toc201058118" w:history="1">
            <w:r w:rsidRPr="00F7622E">
              <w:rPr>
                <w:rStyle w:val="Hyperlink"/>
              </w:rPr>
              <w:t>Test rules</w:t>
            </w:r>
            <w:r>
              <w:rPr>
                <w:webHidden/>
              </w:rPr>
              <w:tab/>
            </w:r>
            <w:r>
              <w:rPr>
                <w:webHidden/>
              </w:rPr>
              <w:fldChar w:fldCharType="begin"/>
            </w:r>
            <w:r>
              <w:rPr>
                <w:webHidden/>
              </w:rPr>
              <w:instrText xml:space="preserve"> PAGEREF _Toc201058118 \h </w:instrText>
            </w:r>
            <w:r>
              <w:rPr>
                <w:webHidden/>
              </w:rPr>
            </w:r>
            <w:r>
              <w:rPr>
                <w:webHidden/>
              </w:rPr>
              <w:fldChar w:fldCharType="separate"/>
            </w:r>
            <w:r w:rsidR="00553A6C">
              <w:rPr>
                <w:webHidden/>
              </w:rPr>
              <w:t>4</w:t>
            </w:r>
            <w:r>
              <w:rPr>
                <w:webHidden/>
              </w:rPr>
              <w:fldChar w:fldCharType="end"/>
            </w:r>
          </w:hyperlink>
        </w:p>
        <w:p w14:paraId="1A4E71BA" w14:textId="4E8A2045" w:rsidR="00BC0A5E" w:rsidRDefault="00BC0A5E">
          <w:pPr>
            <w:pStyle w:val="TOC2"/>
            <w:rPr>
              <w:rFonts w:eastAsiaTheme="minorEastAsia" w:cstheme="minorBidi"/>
              <w:kern w:val="2"/>
              <w:sz w:val="24"/>
              <w:szCs w:val="24"/>
              <w:lang w:eastAsia="en-AU"/>
              <w14:ligatures w14:val="standardContextual"/>
            </w:rPr>
          </w:pPr>
          <w:hyperlink w:anchor="_Toc201058119" w:history="1">
            <w:r w:rsidRPr="00F7622E">
              <w:rPr>
                <w:rStyle w:val="Hyperlink"/>
              </w:rPr>
              <w:t>Repeats policy</w:t>
            </w:r>
            <w:r>
              <w:rPr>
                <w:webHidden/>
              </w:rPr>
              <w:tab/>
            </w:r>
            <w:r>
              <w:rPr>
                <w:webHidden/>
              </w:rPr>
              <w:fldChar w:fldCharType="begin"/>
            </w:r>
            <w:r>
              <w:rPr>
                <w:webHidden/>
              </w:rPr>
              <w:instrText xml:space="preserve"> PAGEREF _Toc201058119 \h </w:instrText>
            </w:r>
            <w:r>
              <w:rPr>
                <w:webHidden/>
              </w:rPr>
            </w:r>
            <w:r>
              <w:rPr>
                <w:webHidden/>
              </w:rPr>
              <w:fldChar w:fldCharType="separate"/>
            </w:r>
            <w:r w:rsidR="00553A6C">
              <w:rPr>
                <w:webHidden/>
              </w:rPr>
              <w:t>5</w:t>
            </w:r>
            <w:r>
              <w:rPr>
                <w:webHidden/>
              </w:rPr>
              <w:fldChar w:fldCharType="end"/>
            </w:r>
          </w:hyperlink>
        </w:p>
        <w:p w14:paraId="4E6DA969" w14:textId="6A308A89" w:rsidR="00BC0A5E" w:rsidRDefault="00BC0A5E">
          <w:pPr>
            <w:pStyle w:val="TOC2"/>
            <w:rPr>
              <w:rFonts w:eastAsiaTheme="minorEastAsia" w:cstheme="minorBidi"/>
              <w:kern w:val="2"/>
              <w:sz w:val="24"/>
              <w:szCs w:val="24"/>
              <w:lang w:eastAsia="en-AU"/>
              <w14:ligatures w14:val="standardContextual"/>
            </w:rPr>
          </w:pPr>
          <w:hyperlink w:anchor="_Toc201058120" w:history="1">
            <w:r w:rsidRPr="00F7622E">
              <w:rPr>
                <w:rStyle w:val="Hyperlink"/>
              </w:rPr>
              <w:t>Pauses &amp; corrections</w:t>
            </w:r>
            <w:r>
              <w:rPr>
                <w:webHidden/>
              </w:rPr>
              <w:tab/>
            </w:r>
            <w:r>
              <w:rPr>
                <w:webHidden/>
              </w:rPr>
              <w:fldChar w:fldCharType="begin"/>
            </w:r>
            <w:r>
              <w:rPr>
                <w:webHidden/>
              </w:rPr>
              <w:instrText xml:space="preserve"> PAGEREF _Toc201058120 \h </w:instrText>
            </w:r>
            <w:r>
              <w:rPr>
                <w:webHidden/>
              </w:rPr>
            </w:r>
            <w:r>
              <w:rPr>
                <w:webHidden/>
              </w:rPr>
              <w:fldChar w:fldCharType="separate"/>
            </w:r>
            <w:r w:rsidR="00553A6C">
              <w:rPr>
                <w:webHidden/>
              </w:rPr>
              <w:t>6</w:t>
            </w:r>
            <w:r>
              <w:rPr>
                <w:webHidden/>
              </w:rPr>
              <w:fldChar w:fldCharType="end"/>
            </w:r>
          </w:hyperlink>
        </w:p>
        <w:p w14:paraId="60090DDD" w14:textId="17E4FB1F" w:rsidR="00BC0A5E" w:rsidRDefault="00BC0A5E">
          <w:pPr>
            <w:pStyle w:val="TOC2"/>
            <w:rPr>
              <w:rFonts w:eastAsiaTheme="minorEastAsia" w:cstheme="minorBidi"/>
              <w:kern w:val="2"/>
              <w:sz w:val="24"/>
              <w:szCs w:val="24"/>
              <w:lang w:eastAsia="en-AU"/>
              <w14:ligatures w14:val="standardContextual"/>
            </w:rPr>
          </w:pPr>
          <w:hyperlink w:anchor="_Toc201058121" w:history="1">
            <w:r w:rsidRPr="00F7622E">
              <w:rPr>
                <w:rStyle w:val="Hyperlink"/>
              </w:rPr>
              <w:t>Direct vs indirect speech</w:t>
            </w:r>
            <w:r>
              <w:rPr>
                <w:webHidden/>
              </w:rPr>
              <w:tab/>
            </w:r>
            <w:r>
              <w:rPr>
                <w:webHidden/>
              </w:rPr>
              <w:fldChar w:fldCharType="begin"/>
            </w:r>
            <w:r>
              <w:rPr>
                <w:webHidden/>
              </w:rPr>
              <w:instrText xml:space="preserve"> PAGEREF _Toc201058121 \h </w:instrText>
            </w:r>
            <w:r>
              <w:rPr>
                <w:webHidden/>
              </w:rPr>
            </w:r>
            <w:r>
              <w:rPr>
                <w:webHidden/>
              </w:rPr>
              <w:fldChar w:fldCharType="separate"/>
            </w:r>
            <w:r w:rsidR="00553A6C">
              <w:rPr>
                <w:webHidden/>
              </w:rPr>
              <w:t>6</w:t>
            </w:r>
            <w:r>
              <w:rPr>
                <w:webHidden/>
              </w:rPr>
              <w:fldChar w:fldCharType="end"/>
            </w:r>
          </w:hyperlink>
        </w:p>
        <w:p w14:paraId="5665C6A1" w14:textId="199B23F4" w:rsidR="00BC0A5E" w:rsidRDefault="00BC0A5E">
          <w:pPr>
            <w:pStyle w:val="TOC1"/>
            <w:rPr>
              <w:rFonts w:eastAsiaTheme="minorEastAsia" w:cstheme="minorBidi"/>
              <w:b w:val="0"/>
              <w:kern w:val="2"/>
              <w:sz w:val="24"/>
              <w:szCs w:val="24"/>
              <w:lang w:eastAsia="en-AU"/>
              <w14:ligatures w14:val="standardContextual"/>
            </w:rPr>
          </w:pPr>
          <w:hyperlink w:anchor="_Toc201058122" w:history="1">
            <w:r w:rsidRPr="00F7622E">
              <w:rPr>
                <w:rStyle w:val="Hyperlink"/>
              </w:rPr>
              <w:t>Test Instructions​</w:t>
            </w:r>
            <w:r>
              <w:rPr>
                <w:webHidden/>
              </w:rPr>
              <w:tab/>
            </w:r>
            <w:r>
              <w:rPr>
                <w:webHidden/>
              </w:rPr>
              <w:fldChar w:fldCharType="begin"/>
            </w:r>
            <w:r>
              <w:rPr>
                <w:webHidden/>
              </w:rPr>
              <w:instrText xml:space="preserve"> PAGEREF _Toc201058122 \h </w:instrText>
            </w:r>
            <w:r>
              <w:rPr>
                <w:webHidden/>
              </w:rPr>
            </w:r>
            <w:r>
              <w:rPr>
                <w:webHidden/>
              </w:rPr>
              <w:fldChar w:fldCharType="separate"/>
            </w:r>
            <w:r w:rsidR="00553A6C">
              <w:rPr>
                <w:webHidden/>
              </w:rPr>
              <w:t>8</w:t>
            </w:r>
            <w:r>
              <w:rPr>
                <w:webHidden/>
              </w:rPr>
              <w:fldChar w:fldCharType="end"/>
            </w:r>
          </w:hyperlink>
        </w:p>
        <w:p w14:paraId="1981E52F" w14:textId="0FC81C23" w:rsidR="00BC0A5E" w:rsidRDefault="00BC0A5E">
          <w:pPr>
            <w:pStyle w:val="TOC2"/>
            <w:rPr>
              <w:rFonts w:eastAsiaTheme="minorEastAsia" w:cstheme="minorBidi"/>
              <w:kern w:val="2"/>
              <w:sz w:val="24"/>
              <w:szCs w:val="24"/>
              <w:lang w:eastAsia="en-AU"/>
              <w14:ligatures w14:val="standardContextual"/>
            </w:rPr>
          </w:pPr>
          <w:hyperlink w:anchor="_Toc201058123" w:history="1">
            <w:r w:rsidRPr="00F7622E">
              <w:rPr>
                <w:rStyle w:val="Hyperlink"/>
              </w:rPr>
              <w:t>Pre-test instructions</w:t>
            </w:r>
            <w:r>
              <w:rPr>
                <w:webHidden/>
              </w:rPr>
              <w:tab/>
            </w:r>
            <w:r>
              <w:rPr>
                <w:webHidden/>
              </w:rPr>
              <w:fldChar w:fldCharType="begin"/>
            </w:r>
            <w:r>
              <w:rPr>
                <w:webHidden/>
              </w:rPr>
              <w:instrText xml:space="preserve"> PAGEREF _Toc201058123 \h </w:instrText>
            </w:r>
            <w:r>
              <w:rPr>
                <w:webHidden/>
              </w:rPr>
            </w:r>
            <w:r>
              <w:rPr>
                <w:webHidden/>
              </w:rPr>
              <w:fldChar w:fldCharType="separate"/>
            </w:r>
            <w:r w:rsidR="00553A6C">
              <w:rPr>
                <w:webHidden/>
              </w:rPr>
              <w:t>8</w:t>
            </w:r>
            <w:r>
              <w:rPr>
                <w:webHidden/>
              </w:rPr>
              <w:fldChar w:fldCharType="end"/>
            </w:r>
          </w:hyperlink>
        </w:p>
        <w:p w14:paraId="2741F59F" w14:textId="227F6ABF" w:rsidR="00BC0A5E" w:rsidRDefault="00BC0A5E">
          <w:pPr>
            <w:pStyle w:val="TOC3"/>
            <w:rPr>
              <w:rFonts w:eastAsiaTheme="minorEastAsia" w:cstheme="minorBidi"/>
              <w:noProof/>
              <w:kern w:val="2"/>
              <w:sz w:val="24"/>
              <w:szCs w:val="24"/>
              <w14:ligatures w14:val="standardContextual"/>
            </w:rPr>
          </w:pPr>
          <w:hyperlink w:anchor="_Toc201058124" w:history="1">
            <w:r w:rsidRPr="00F7622E">
              <w:rPr>
                <w:rStyle w:val="Hyperlink"/>
                <w:noProof/>
              </w:rPr>
              <w:t>Check your equipment</w:t>
            </w:r>
            <w:r>
              <w:rPr>
                <w:noProof/>
                <w:webHidden/>
              </w:rPr>
              <w:tab/>
            </w:r>
            <w:r>
              <w:rPr>
                <w:noProof/>
                <w:webHidden/>
              </w:rPr>
              <w:fldChar w:fldCharType="begin"/>
            </w:r>
            <w:r>
              <w:rPr>
                <w:noProof/>
                <w:webHidden/>
              </w:rPr>
              <w:instrText xml:space="preserve"> PAGEREF _Toc201058124 \h </w:instrText>
            </w:r>
            <w:r>
              <w:rPr>
                <w:noProof/>
                <w:webHidden/>
              </w:rPr>
            </w:r>
            <w:r>
              <w:rPr>
                <w:noProof/>
                <w:webHidden/>
              </w:rPr>
              <w:fldChar w:fldCharType="separate"/>
            </w:r>
            <w:r w:rsidR="00553A6C">
              <w:rPr>
                <w:noProof/>
                <w:webHidden/>
              </w:rPr>
              <w:t>8</w:t>
            </w:r>
            <w:r>
              <w:rPr>
                <w:noProof/>
                <w:webHidden/>
              </w:rPr>
              <w:fldChar w:fldCharType="end"/>
            </w:r>
          </w:hyperlink>
        </w:p>
        <w:p w14:paraId="28789B6C" w14:textId="5B6C1424" w:rsidR="00BC0A5E" w:rsidRDefault="00BC0A5E">
          <w:pPr>
            <w:pStyle w:val="TOC3"/>
            <w:rPr>
              <w:rFonts w:eastAsiaTheme="minorEastAsia" w:cstheme="minorBidi"/>
              <w:noProof/>
              <w:kern w:val="2"/>
              <w:sz w:val="24"/>
              <w:szCs w:val="24"/>
              <w14:ligatures w14:val="standardContextual"/>
            </w:rPr>
          </w:pPr>
          <w:hyperlink w:anchor="_Toc201058125" w:history="1">
            <w:r w:rsidRPr="00F7622E">
              <w:rPr>
                <w:rStyle w:val="Hyperlink"/>
                <w:noProof/>
              </w:rPr>
              <w:t>Practice test</w:t>
            </w:r>
            <w:r>
              <w:rPr>
                <w:noProof/>
                <w:webHidden/>
              </w:rPr>
              <w:tab/>
            </w:r>
            <w:r>
              <w:rPr>
                <w:noProof/>
                <w:webHidden/>
              </w:rPr>
              <w:fldChar w:fldCharType="begin"/>
            </w:r>
            <w:r>
              <w:rPr>
                <w:noProof/>
                <w:webHidden/>
              </w:rPr>
              <w:instrText xml:space="preserve"> PAGEREF _Toc201058125 \h </w:instrText>
            </w:r>
            <w:r>
              <w:rPr>
                <w:noProof/>
                <w:webHidden/>
              </w:rPr>
            </w:r>
            <w:r>
              <w:rPr>
                <w:noProof/>
                <w:webHidden/>
              </w:rPr>
              <w:fldChar w:fldCharType="separate"/>
            </w:r>
            <w:r w:rsidR="00553A6C">
              <w:rPr>
                <w:noProof/>
                <w:webHidden/>
              </w:rPr>
              <w:t>8</w:t>
            </w:r>
            <w:r>
              <w:rPr>
                <w:noProof/>
                <w:webHidden/>
              </w:rPr>
              <w:fldChar w:fldCharType="end"/>
            </w:r>
          </w:hyperlink>
        </w:p>
        <w:p w14:paraId="35EF3CBA" w14:textId="27E01DCD" w:rsidR="00BC0A5E" w:rsidRDefault="00BC0A5E">
          <w:pPr>
            <w:pStyle w:val="TOC3"/>
            <w:rPr>
              <w:rFonts w:eastAsiaTheme="minorEastAsia" w:cstheme="minorBidi"/>
              <w:noProof/>
              <w:kern w:val="2"/>
              <w:sz w:val="24"/>
              <w:szCs w:val="24"/>
              <w14:ligatures w14:val="standardContextual"/>
            </w:rPr>
          </w:pPr>
          <w:hyperlink w:anchor="_Toc201058126" w:history="1">
            <w:r w:rsidRPr="00F7622E">
              <w:rPr>
                <w:rStyle w:val="Hyperlink"/>
                <w:noProof/>
              </w:rPr>
              <w:t>Online system check at least 48 hours before your test</w:t>
            </w:r>
            <w:r>
              <w:rPr>
                <w:noProof/>
                <w:webHidden/>
              </w:rPr>
              <w:tab/>
            </w:r>
            <w:r>
              <w:rPr>
                <w:noProof/>
                <w:webHidden/>
              </w:rPr>
              <w:fldChar w:fldCharType="begin"/>
            </w:r>
            <w:r>
              <w:rPr>
                <w:noProof/>
                <w:webHidden/>
              </w:rPr>
              <w:instrText xml:space="preserve"> PAGEREF _Toc201058126 \h </w:instrText>
            </w:r>
            <w:r>
              <w:rPr>
                <w:noProof/>
                <w:webHidden/>
              </w:rPr>
            </w:r>
            <w:r>
              <w:rPr>
                <w:noProof/>
                <w:webHidden/>
              </w:rPr>
              <w:fldChar w:fldCharType="separate"/>
            </w:r>
            <w:r w:rsidR="00553A6C">
              <w:rPr>
                <w:noProof/>
                <w:webHidden/>
              </w:rPr>
              <w:t>8</w:t>
            </w:r>
            <w:r>
              <w:rPr>
                <w:noProof/>
                <w:webHidden/>
              </w:rPr>
              <w:fldChar w:fldCharType="end"/>
            </w:r>
          </w:hyperlink>
        </w:p>
        <w:p w14:paraId="35F971C7" w14:textId="53839C96" w:rsidR="00BC0A5E" w:rsidRDefault="00BC0A5E">
          <w:pPr>
            <w:pStyle w:val="TOC3"/>
            <w:rPr>
              <w:rFonts w:eastAsiaTheme="minorEastAsia" w:cstheme="minorBidi"/>
              <w:noProof/>
              <w:kern w:val="2"/>
              <w:sz w:val="24"/>
              <w:szCs w:val="24"/>
              <w14:ligatures w14:val="standardContextual"/>
            </w:rPr>
          </w:pPr>
          <w:hyperlink w:anchor="_Toc201058127" w:history="1">
            <w:r w:rsidRPr="00F7622E">
              <w:rPr>
                <w:rStyle w:val="Hyperlink"/>
                <w:noProof/>
              </w:rPr>
              <w:t>Receive link to your test</w:t>
            </w:r>
            <w:r>
              <w:rPr>
                <w:noProof/>
                <w:webHidden/>
              </w:rPr>
              <w:tab/>
            </w:r>
            <w:r>
              <w:rPr>
                <w:noProof/>
                <w:webHidden/>
              </w:rPr>
              <w:fldChar w:fldCharType="begin"/>
            </w:r>
            <w:r>
              <w:rPr>
                <w:noProof/>
                <w:webHidden/>
              </w:rPr>
              <w:instrText xml:space="preserve"> PAGEREF _Toc201058127 \h </w:instrText>
            </w:r>
            <w:r>
              <w:rPr>
                <w:noProof/>
                <w:webHidden/>
              </w:rPr>
            </w:r>
            <w:r>
              <w:rPr>
                <w:noProof/>
                <w:webHidden/>
              </w:rPr>
              <w:fldChar w:fldCharType="separate"/>
            </w:r>
            <w:r w:rsidR="00553A6C">
              <w:rPr>
                <w:noProof/>
                <w:webHidden/>
              </w:rPr>
              <w:t>8</w:t>
            </w:r>
            <w:r>
              <w:rPr>
                <w:noProof/>
                <w:webHidden/>
              </w:rPr>
              <w:fldChar w:fldCharType="end"/>
            </w:r>
          </w:hyperlink>
        </w:p>
        <w:p w14:paraId="3D8EC0B3" w14:textId="5708019E" w:rsidR="00BC0A5E" w:rsidRDefault="00BC0A5E">
          <w:pPr>
            <w:pStyle w:val="TOC2"/>
            <w:rPr>
              <w:rFonts w:eastAsiaTheme="minorEastAsia" w:cstheme="minorBidi"/>
              <w:kern w:val="2"/>
              <w:sz w:val="24"/>
              <w:szCs w:val="24"/>
              <w:lang w:eastAsia="en-AU"/>
              <w14:ligatures w14:val="standardContextual"/>
            </w:rPr>
          </w:pPr>
          <w:hyperlink w:anchor="_Toc201058128" w:history="1">
            <w:r w:rsidRPr="00F7622E">
              <w:rPr>
                <w:rStyle w:val="Hyperlink"/>
              </w:rPr>
              <w:t>On test day</w:t>
            </w:r>
            <w:r>
              <w:rPr>
                <w:webHidden/>
              </w:rPr>
              <w:tab/>
            </w:r>
            <w:r>
              <w:rPr>
                <w:webHidden/>
              </w:rPr>
              <w:fldChar w:fldCharType="begin"/>
            </w:r>
            <w:r>
              <w:rPr>
                <w:webHidden/>
              </w:rPr>
              <w:instrText xml:space="preserve"> PAGEREF _Toc201058128 \h </w:instrText>
            </w:r>
            <w:r>
              <w:rPr>
                <w:webHidden/>
              </w:rPr>
            </w:r>
            <w:r>
              <w:rPr>
                <w:webHidden/>
              </w:rPr>
              <w:fldChar w:fldCharType="separate"/>
            </w:r>
            <w:r w:rsidR="00553A6C">
              <w:rPr>
                <w:webHidden/>
              </w:rPr>
              <w:t>8</w:t>
            </w:r>
            <w:r>
              <w:rPr>
                <w:webHidden/>
              </w:rPr>
              <w:fldChar w:fldCharType="end"/>
            </w:r>
          </w:hyperlink>
        </w:p>
        <w:p w14:paraId="288371F7" w14:textId="61DAB947" w:rsidR="00BC0A5E" w:rsidRDefault="00BC0A5E">
          <w:pPr>
            <w:pStyle w:val="TOC3"/>
            <w:rPr>
              <w:rFonts w:eastAsiaTheme="minorEastAsia" w:cstheme="minorBidi"/>
              <w:noProof/>
              <w:kern w:val="2"/>
              <w:sz w:val="24"/>
              <w:szCs w:val="24"/>
              <w14:ligatures w14:val="standardContextual"/>
            </w:rPr>
          </w:pPr>
          <w:hyperlink w:anchor="_Toc201058129" w:history="1">
            <w:r w:rsidRPr="00F7622E">
              <w:rPr>
                <w:rStyle w:val="Hyperlink"/>
                <w:noProof/>
              </w:rPr>
              <w:t>Before the test starts</w:t>
            </w:r>
            <w:r>
              <w:rPr>
                <w:noProof/>
                <w:webHidden/>
              </w:rPr>
              <w:tab/>
            </w:r>
            <w:r>
              <w:rPr>
                <w:noProof/>
                <w:webHidden/>
              </w:rPr>
              <w:fldChar w:fldCharType="begin"/>
            </w:r>
            <w:r>
              <w:rPr>
                <w:noProof/>
                <w:webHidden/>
              </w:rPr>
              <w:instrText xml:space="preserve"> PAGEREF _Toc201058129 \h </w:instrText>
            </w:r>
            <w:r>
              <w:rPr>
                <w:noProof/>
                <w:webHidden/>
              </w:rPr>
            </w:r>
            <w:r>
              <w:rPr>
                <w:noProof/>
                <w:webHidden/>
              </w:rPr>
              <w:fldChar w:fldCharType="separate"/>
            </w:r>
            <w:r w:rsidR="00553A6C">
              <w:rPr>
                <w:noProof/>
                <w:webHidden/>
              </w:rPr>
              <w:t>9</w:t>
            </w:r>
            <w:r>
              <w:rPr>
                <w:noProof/>
                <w:webHidden/>
              </w:rPr>
              <w:fldChar w:fldCharType="end"/>
            </w:r>
          </w:hyperlink>
        </w:p>
        <w:p w14:paraId="55B7C986" w14:textId="46EA72BF" w:rsidR="00BC0A5E" w:rsidRDefault="00BC0A5E">
          <w:pPr>
            <w:pStyle w:val="TOC3"/>
            <w:rPr>
              <w:rFonts w:eastAsiaTheme="minorEastAsia" w:cstheme="minorBidi"/>
              <w:noProof/>
              <w:kern w:val="2"/>
              <w:sz w:val="24"/>
              <w:szCs w:val="24"/>
              <w14:ligatures w14:val="standardContextual"/>
            </w:rPr>
          </w:pPr>
          <w:hyperlink w:anchor="_Toc201058130" w:history="1">
            <w:r w:rsidRPr="00F7622E">
              <w:rPr>
                <w:rStyle w:val="Hyperlink"/>
                <w:noProof/>
              </w:rPr>
              <w:t>During the test</w:t>
            </w:r>
            <w:r>
              <w:rPr>
                <w:noProof/>
                <w:webHidden/>
              </w:rPr>
              <w:tab/>
            </w:r>
            <w:r>
              <w:rPr>
                <w:noProof/>
                <w:webHidden/>
              </w:rPr>
              <w:fldChar w:fldCharType="begin"/>
            </w:r>
            <w:r>
              <w:rPr>
                <w:noProof/>
                <w:webHidden/>
              </w:rPr>
              <w:instrText xml:space="preserve"> PAGEREF _Toc201058130 \h </w:instrText>
            </w:r>
            <w:r>
              <w:rPr>
                <w:noProof/>
                <w:webHidden/>
              </w:rPr>
            </w:r>
            <w:r>
              <w:rPr>
                <w:noProof/>
                <w:webHidden/>
              </w:rPr>
              <w:fldChar w:fldCharType="separate"/>
            </w:r>
            <w:r w:rsidR="00553A6C">
              <w:rPr>
                <w:noProof/>
                <w:webHidden/>
              </w:rPr>
              <w:t>9</w:t>
            </w:r>
            <w:r>
              <w:rPr>
                <w:noProof/>
                <w:webHidden/>
              </w:rPr>
              <w:fldChar w:fldCharType="end"/>
            </w:r>
          </w:hyperlink>
        </w:p>
        <w:p w14:paraId="06BB0DBF" w14:textId="72AD8180" w:rsidR="00BC0A5E" w:rsidRDefault="00BC0A5E">
          <w:pPr>
            <w:pStyle w:val="TOC3"/>
            <w:rPr>
              <w:rFonts w:eastAsiaTheme="minorEastAsia" w:cstheme="minorBidi"/>
              <w:noProof/>
              <w:kern w:val="2"/>
              <w:sz w:val="24"/>
              <w:szCs w:val="24"/>
              <w14:ligatures w14:val="standardContextual"/>
            </w:rPr>
          </w:pPr>
          <w:hyperlink w:anchor="_Toc201058131" w:history="1">
            <w:r w:rsidRPr="00F7622E">
              <w:rPr>
                <w:rStyle w:val="Hyperlink"/>
                <w:noProof/>
              </w:rPr>
              <w:t>After your test</w:t>
            </w:r>
            <w:r>
              <w:rPr>
                <w:noProof/>
                <w:webHidden/>
              </w:rPr>
              <w:tab/>
            </w:r>
            <w:r>
              <w:rPr>
                <w:noProof/>
                <w:webHidden/>
              </w:rPr>
              <w:fldChar w:fldCharType="begin"/>
            </w:r>
            <w:r>
              <w:rPr>
                <w:noProof/>
                <w:webHidden/>
              </w:rPr>
              <w:instrText xml:space="preserve"> PAGEREF _Toc201058131 \h </w:instrText>
            </w:r>
            <w:r>
              <w:rPr>
                <w:noProof/>
                <w:webHidden/>
              </w:rPr>
            </w:r>
            <w:r>
              <w:rPr>
                <w:noProof/>
                <w:webHidden/>
              </w:rPr>
              <w:fldChar w:fldCharType="separate"/>
            </w:r>
            <w:r w:rsidR="00553A6C">
              <w:rPr>
                <w:noProof/>
                <w:webHidden/>
              </w:rPr>
              <w:t>10</w:t>
            </w:r>
            <w:r>
              <w:rPr>
                <w:noProof/>
                <w:webHidden/>
              </w:rPr>
              <w:fldChar w:fldCharType="end"/>
            </w:r>
          </w:hyperlink>
        </w:p>
        <w:p w14:paraId="510B19B9" w14:textId="1AE22FA5" w:rsidR="00BC0A5E" w:rsidRDefault="00BC0A5E">
          <w:pPr>
            <w:pStyle w:val="TOC2"/>
            <w:rPr>
              <w:rFonts w:eastAsiaTheme="minorEastAsia" w:cstheme="minorBidi"/>
              <w:kern w:val="2"/>
              <w:sz w:val="24"/>
              <w:szCs w:val="24"/>
              <w:lang w:eastAsia="en-AU"/>
              <w14:ligatures w14:val="standardContextual"/>
            </w:rPr>
          </w:pPr>
          <w:hyperlink w:anchor="_Toc201058132" w:history="1">
            <w:r w:rsidRPr="00F7622E">
              <w:rPr>
                <w:rStyle w:val="Hyperlink"/>
              </w:rPr>
              <w:t>Support</w:t>
            </w:r>
            <w:r>
              <w:rPr>
                <w:webHidden/>
              </w:rPr>
              <w:tab/>
            </w:r>
            <w:r>
              <w:rPr>
                <w:webHidden/>
              </w:rPr>
              <w:fldChar w:fldCharType="begin"/>
            </w:r>
            <w:r>
              <w:rPr>
                <w:webHidden/>
              </w:rPr>
              <w:instrText xml:space="preserve"> PAGEREF _Toc201058132 \h </w:instrText>
            </w:r>
            <w:r>
              <w:rPr>
                <w:webHidden/>
              </w:rPr>
            </w:r>
            <w:r>
              <w:rPr>
                <w:webHidden/>
              </w:rPr>
              <w:fldChar w:fldCharType="separate"/>
            </w:r>
            <w:r w:rsidR="00553A6C">
              <w:rPr>
                <w:webHidden/>
              </w:rPr>
              <w:t>10</w:t>
            </w:r>
            <w:r>
              <w:rPr>
                <w:webHidden/>
              </w:rPr>
              <w:fldChar w:fldCharType="end"/>
            </w:r>
          </w:hyperlink>
        </w:p>
        <w:p w14:paraId="1BAE91D9" w14:textId="31E6B708" w:rsidR="009B42AB" w:rsidRDefault="009B42AB">
          <w:r>
            <w:rPr>
              <w:b/>
              <w:bCs/>
              <w:noProof/>
            </w:rPr>
            <w:fldChar w:fldCharType="end"/>
          </w:r>
        </w:p>
      </w:sdtContent>
    </w:sdt>
    <w:p w14:paraId="0D6EEC77" w14:textId="77777777" w:rsidR="001B337C" w:rsidRDefault="001B337C"/>
    <w:p w14:paraId="21BE1D59" w14:textId="77777777" w:rsidR="001B337C" w:rsidRDefault="001B337C"/>
    <w:p w14:paraId="1A599747" w14:textId="7E5F5728" w:rsidR="00AB6835" w:rsidRDefault="00E54AE7" w:rsidP="000B5643">
      <w:pPr>
        <w:pStyle w:val="Heading1"/>
      </w:pPr>
      <w:bookmarkStart w:id="3" w:name="_Toc144297730"/>
      <w:bookmarkStart w:id="4" w:name="_Toc144297788"/>
      <w:bookmarkStart w:id="5" w:name="_Toc144297819"/>
      <w:r>
        <w:br w:type="page"/>
      </w:r>
      <w:bookmarkStart w:id="6" w:name="_Toc201058115"/>
      <w:r w:rsidR="00AB6835">
        <w:lastRenderedPageBreak/>
        <w:t xml:space="preserve">Reminder for </w:t>
      </w:r>
      <w:r w:rsidR="00F6073A">
        <w:t>C</w:t>
      </w:r>
      <w:r w:rsidR="00AB6835" w:rsidRPr="002C357B">
        <w:t>andidates</w:t>
      </w:r>
      <w:bookmarkEnd w:id="6"/>
    </w:p>
    <w:p w14:paraId="1A629289" w14:textId="5FA56BC2" w:rsidR="007D5A07" w:rsidRDefault="007D5A07" w:rsidP="00802E83">
      <w:pPr>
        <w:pStyle w:val="ListParagraph"/>
        <w:numPr>
          <w:ilvl w:val="0"/>
          <w:numId w:val="19"/>
        </w:numPr>
      </w:pPr>
      <w:r>
        <w:t xml:space="preserve">Familiarise yourself with the </w:t>
      </w:r>
      <w:r w:rsidR="001E0593" w:rsidRPr="001E0593">
        <w:t>Credentialed Community Language test page.</w:t>
      </w:r>
      <w:r>
        <w:br/>
      </w:r>
      <w:r w:rsidRPr="007D5A07">
        <w:t xml:space="preserve">&lt; </w:t>
      </w:r>
      <w:hyperlink r:id="rId12" w:history="1">
        <w:r w:rsidR="001E0593" w:rsidRPr="00403253">
          <w:rPr>
            <w:rStyle w:val="Hyperlink"/>
          </w:rPr>
          <w:t>https://www.naati.com.au/migration-assessments/ccl/</w:t>
        </w:r>
      </w:hyperlink>
      <w:r w:rsidR="001E0593">
        <w:t xml:space="preserve"> </w:t>
      </w:r>
      <w:r w:rsidRPr="007D5A07">
        <w:t>&gt;</w:t>
      </w:r>
    </w:p>
    <w:p w14:paraId="55979A68" w14:textId="54988521" w:rsidR="00B605DC" w:rsidRDefault="00B605DC" w:rsidP="00802E83">
      <w:pPr>
        <w:pStyle w:val="ListParagraph"/>
        <w:numPr>
          <w:ilvl w:val="0"/>
          <w:numId w:val="19"/>
        </w:numPr>
      </w:pPr>
      <w:r>
        <w:t xml:space="preserve">Read the Terms and </w:t>
      </w:r>
      <w:proofErr w:type="gramStart"/>
      <w:r>
        <w:t>conditions</w:t>
      </w:r>
      <w:proofErr w:type="gramEnd"/>
      <w:r w:rsidR="005D4C48">
        <w:t xml:space="preserve"> including the Rescheduling and Cancellation Policy</w:t>
      </w:r>
      <w:r>
        <w:t xml:space="preserve"> &lt;</w:t>
      </w:r>
      <w:r w:rsidR="00EE622C">
        <w:t xml:space="preserve"> </w:t>
      </w:r>
      <w:hyperlink r:id="rId13" w:history="1">
        <w:r w:rsidR="00EE622C" w:rsidRPr="00A647FB">
          <w:rPr>
            <w:rStyle w:val="Hyperlink"/>
          </w:rPr>
          <w:t>http://naati.com.au/resources/terms-conditions</w:t>
        </w:r>
      </w:hyperlink>
      <w:r w:rsidR="00EE622C">
        <w:t xml:space="preserve"> </w:t>
      </w:r>
      <w:r>
        <w:t xml:space="preserve">&gt; </w:t>
      </w:r>
    </w:p>
    <w:p w14:paraId="4D1ECF05" w14:textId="02DA8015" w:rsidR="00763F6B" w:rsidRDefault="00763F6B" w:rsidP="00802E83">
      <w:pPr>
        <w:pStyle w:val="ListParagraph"/>
        <w:numPr>
          <w:ilvl w:val="0"/>
          <w:numId w:val="19"/>
        </w:numPr>
      </w:pPr>
      <w:r w:rsidRPr="00763F6B">
        <w:t>Read the CCL Language Policy &lt;</w:t>
      </w:r>
      <w:hyperlink r:id="rId14" w:history="1">
        <w:r w:rsidRPr="00763F6B">
          <w:rPr>
            <w:rStyle w:val="Hyperlink"/>
          </w:rPr>
          <w:t>https://www.naati.com.au/resources/language-policy-ccl/</w:t>
        </w:r>
      </w:hyperlink>
      <w:r w:rsidRPr="00763F6B">
        <w:t>&gt;</w:t>
      </w:r>
    </w:p>
    <w:p w14:paraId="6368C401" w14:textId="400E9F9C" w:rsidR="00AB6835" w:rsidRDefault="00B605DC" w:rsidP="00802E83">
      <w:pPr>
        <w:pStyle w:val="ListParagraph"/>
        <w:numPr>
          <w:ilvl w:val="0"/>
          <w:numId w:val="19"/>
        </w:numPr>
      </w:pPr>
      <w:r>
        <w:t>Understand the assessment process</w:t>
      </w:r>
      <w:r w:rsidR="00860AAA">
        <w:t>,</w:t>
      </w:r>
      <w:r>
        <w:t xml:space="preserve"> including how NAATI will assess your language use.</w:t>
      </w:r>
    </w:p>
    <w:p w14:paraId="5C61CDDC" w14:textId="52D43D51" w:rsidR="00B73CCE" w:rsidRDefault="00665C1D" w:rsidP="00665C1D">
      <w:r w:rsidRPr="00665C1D">
        <w:rPr>
          <w:b/>
          <w:bCs/>
        </w:rPr>
        <w:t>Note:</w:t>
      </w:r>
      <w:r>
        <w:t xml:space="preserve"> This test is not a professional certification. If you pass the CCL test, you are not certified to work as an interpreter or a translator.</w:t>
      </w:r>
    </w:p>
    <w:p w14:paraId="04424331" w14:textId="07452872" w:rsidR="00AB6835" w:rsidRDefault="00AB6835" w:rsidP="00AB6835">
      <w:pPr>
        <w:pStyle w:val="Heading1"/>
      </w:pPr>
      <w:bookmarkStart w:id="7" w:name="_Toc201058116"/>
      <w:r>
        <w:t xml:space="preserve">Equipment &amp; </w:t>
      </w:r>
      <w:r w:rsidR="00F6073A">
        <w:t>S</w:t>
      </w:r>
      <w:r>
        <w:t xml:space="preserve">ystem </w:t>
      </w:r>
      <w:r w:rsidR="00F6073A">
        <w:t>R</w:t>
      </w:r>
      <w:r>
        <w:t>equirements</w:t>
      </w:r>
      <w:bookmarkEnd w:id="7"/>
    </w:p>
    <w:p w14:paraId="2AE3D673" w14:textId="48DFC1E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Please read the specifications carefully below.</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CB0367"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13523958" w14:textId="31051526" w:rsidR="00AB6835"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Working camera</w:t>
      </w:r>
      <w:r w:rsidR="009B52ED">
        <w:t xml:space="preserve">, </w:t>
      </w:r>
      <w:r>
        <w:t>microphone</w:t>
      </w:r>
      <w:r w:rsidR="003F62DA">
        <w:t xml:space="preserve"> and speakers.</w:t>
      </w:r>
    </w:p>
    <w:p w14:paraId="2BCCAD9B" w14:textId="77777777" w:rsidR="00AB6835"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A power cord/connector.</w:t>
      </w:r>
    </w:p>
    <w:p w14:paraId="793D5451" w14:textId="77777777" w:rsidR="00AB6835"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Windows 10 or higher, Mac OS 11 (Big Sur) or higher, ChromeOS and most Linux distributions (64-bit Ubuntu 14.04+, Debian 8+, openSUSE 13.3+, or Fedora Linux 24+).</w:t>
      </w:r>
    </w:p>
    <w:p w14:paraId="63D4A174" w14:textId="77777777" w:rsidR="00AB6835"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Latest version of Google Chrome browser installed. </w:t>
      </w:r>
    </w:p>
    <w:p w14:paraId="592B2173" w14:textId="77777777" w:rsidR="00431FC7" w:rsidRDefault="00AB6835"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w:t>
      </w:r>
      <w:proofErr w:type="spellStart"/>
      <w:r>
        <w:t>ProctorExam</w:t>
      </w:r>
      <w:proofErr w:type="spellEnd"/>
      <w:r>
        <w:t xml:space="preserve"> Google Chrome extension during your system check.</w:t>
      </w:r>
    </w:p>
    <w:p w14:paraId="1A736CF7" w14:textId="04921AC2" w:rsidR="00AB6835" w:rsidRDefault="00431FC7" w:rsidP="00802E8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431FC7">
        <w:t>Adblocker Google Chrome extensions must be disabled or removed for the duration of the test as they can interfere with the test platform.</w:t>
      </w:r>
      <w:r w:rsidR="00AB6835">
        <w:t xml:space="preserve"> </w:t>
      </w:r>
    </w:p>
    <w:p w14:paraId="1DFF819C" w14:textId="68C12C56" w:rsidR="00D6121E" w:rsidRDefault="00AB6835" w:rsidP="00B4506D">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The test platform requires the use of Google products. Candidates must be able to access and use these without interference to sit the test</w:t>
      </w:r>
      <w:r w:rsidR="00D6121E">
        <w:t>.</w:t>
      </w:r>
    </w:p>
    <w:p w14:paraId="331157E5" w14:textId="6741EB76" w:rsidR="00DB1BB4" w:rsidRDefault="00D6121E" w:rsidP="00F939D5">
      <w:pPr>
        <w:tabs>
          <w:tab w:val="clear" w:pos="284"/>
          <w:tab w:val="clear" w:pos="567"/>
          <w:tab w:val="clear" w:pos="851"/>
          <w:tab w:val="clear" w:pos="1134"/>
          <w:tab w:val="clear" w:pos="1418"/>
          <w:tab w:val="clear" w:pos="1701"/>
          <w:tab w:val="clear" w:pos="1985"/>
        </w:tabs>
        <w:spacing w:before="0" w:after="160" w:line="259" w:lineRule="auto"/>
      </w:pPr>
      <w:r w:rsidRPr="009205C5">
        <w:rPr>
          <w:b/>
          <w:bCs/>
        </w:rPr>
        <w:t>Note:</w:t>
      </w:r>
      <w:r w:rsidRPr="009205C5">
        <w:t xml:space="preserve"> </w:t>
      </w:r>
      <w:r w:rsidR="00CE7AEB">
        <w:t>Candidates</w:t>
      </w:r>
      <w:r w:rsidR="00833AD6" w:rsidRPr="005743CE">
        <w:t xml:space="preserve"> must use a personal device to sit the test. </w:t>
      </w:r>
      <w:r w:rsidR="00DF7228">
        <w:t>A</w:t>
      </w:r>
      <w:r w:rsidR="00833AD6" w:rsidRPr="005743CE">
        <w:t xml:space="preserve"> work, university, or library </w:t>
      </w:r>
      <w:r w:rsidR="005743CE">
        <w:t>laptop/PC</w:t>
      </w:r>
      <w:r w:rsidR="00E57762" w:rsidRPr="005743CE">
        <w:t xml:space="preserve"> </w:t>
      </w:r>
      <w:r w:rsidR="00DB1BB4">
        <w:t>often encounter</w:t>
      </w:r>
      <w:r w:rsidR="00764391">
        <w:t>s</w:t>
      </w:r>
      <w:r w:rsidR="00DB1BB4">
        <w:t xml:space="preserve"> issues that block access</w:t>
      </w:r>
      <w:r w:rsidR="00B51864">
        <w:t xml:space="preserve"> to the platform. </w:t>
      </w:r>
    </w:p>
    <w:p w14:paraId="1BDB9109" w14:textId="5928112D"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Phone or tablet (in addition to the laptop or computer): </w:t>
      </w:r>
    </w:p>
    <w:p w14:paraId="58D366F2" w14:textId="77777777" w:rsidR="00AB6835" w:rsidRDefault="00AB6835" w:rsidP="00802E83">
      <w:pPr>
        <w:pStyle w:val="ListParagraph"/>
        <w:numPr>
          <w:ilvl w:val="0"/>
          <w:numId w:val="4"/>
        </w:numPr>
        <w:tabs>
          <w:tab w:val="clear" w:pos="284"/>
          <w:tab w:val="clear" w:pos="567"/>
          <w:tab w:val="clear" w:pos="851"/>
          <w:tab w:val="clear" w:pos="1134"/>
          <w:tab w:val="clear" w:pos="1418"/>
          <w:tab w:val="clear" w:pos="1701"/>
          <w:tab w:val="clear" w:pos="1985"/>
        </w:tabs>
        <w:spacing w:before="0" w:after="160" w:line="259" w:lineRule="auto"/>
      </w:pPr>
      <w:r>
        <w:t xml:space="preserve">With a working camera </w:t>
      </w:r>
    </w:p>
    <w:p w14:paraId="088BE0C3" w14:textId="77777777" w:rsidR="00AB6835" w:rsidRDefault="00AB6835" w:rsidP="00802E83">
      <w:pPr>
        <w:pStyle w:val="ListParagraph"/>
        <w:numPr>
          <w:ilvl w:val="0"/>
          <w:numId w:val="4"/>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w:t>
      </w:r>
      <w:proofErr w:type="spellStart"/>
      <w:r>
        <w:t>ProctorExam</w:t>
      </w:r>
      <w:proofErr w:type="spellEnd"/>
      <w:r>
        <w:t xml:space="preserve"> app (34MB) during your system check. This app is compatible with Android 4.1 or higher or iOS (Apple) 10 or higher.</w:t>
      </w:r>
    </w:p>
    <w:p w14:paraId="799843EE" w14:textId="66E83054" w:rsidR="00AB6835" w:rsidRDefault="00AB6835" w:rsidP="00227BE0">
      <w:pPr>
        <w:tabs>
          <w:tab w:val="clear" w:pos="284"/>
          <w:tab w:val="clear" w:pos="567"/>
          <w:tab w:val="clear" w:pos="851"/>
          <w:tab w:val="clear" w:pos="1134"/>
          <w:tab w:val="clear" w:pos="1418"/>
          <w:tab w:val="clear" w:pos="1701"/>
          <w:tab w:val="clear" w:pos="1985"/>
        </w:tabs>
        <w:spacing w:before="0" w:after="160" w:line="259" w:lineRule="auto"/>
      </w:pPr>
      <w:r w:rsidRPr="00227BE0">
        <w:rPr>
          <w:b/>
          <w:bCs/>
        </w:rPr>
        <w:t>Note:</w:t>
      </w:r>
      <w:r>
        <w:t xml:space="preserve"> Huawei P30, Google Pixel, Sony Xperia, </w:t>
      </w:r>
      <w:r w:rsidR="00624A43">
        <w:t>iPhone</w:t>
      </w:r>
      <w:r>
        <w:t xml:space="preserve"> 6 and OnePlus are not compatible with the </w:t>
      </w:r>
      <w:proofErr w:type="spellStart"/>
      <w:r>
        <w:t>ProctorExam</w:t>
      </w:r>
      <w:proofErr w:type="spellEnd"/>
      <w:r>
        <w:t xml:space="preserve"> app. </w:t>
      </w:r>
    </w:p>
    <w:p w14:paraId="3B7CE53F" w14:textId="0E0F91D8" w:rsidR="00071AEF" w:rsidRDefault="00071AEF">
      <w:pPr>
        <w:tabs>
          <w:tab w:val="clear" w:pos="284"/>
          <w:tab w:val="clear" w:pos="567"/>
          <w:tab w:val="clear" w:pos="851"/>
          <w:tab w:val="clear" w:pos="1134"/>
          <w:tab w:val="clear" w:pos="1418"/>
          <w:tab w:val="clear" w:pos="1701"/>
          <w:tab w:val="clear" w:pos="1985"/>
        </w:tabs>
        <w:spacing w:before="0" w:after="160" w:line="259" w:lineRule="auto"/>
      </w:pPr>
      <w:r>
        <w:br w:type="page"/>
      </w:r>
    </w:p>
    <w:p w14:paraId="6172F24D" w14:textId="41736672"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lastRenderedPageBreak/>
        <w:t>Internet connection:</w:t>
      </w:r>
    </w:p>
    <w:p w14:paraId="5948AFCA" w14:textId="77777777" w:rsidR="00805C3D" w:rsidRPr="00805C3D" w:rsidRDefault="00805C3D" w:rsidP="00805C3D">
      <w:pPr>
        <w:numPr>
          <w:ilvl w:val="0"/>
          <w:numId w:val="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50609"/>
          <w:lang w:eastAsia="en-GB"/>
        </w:rPr>
      </w:pPr>
      <w:r w:rsidRPr="00805C3D">
        <w:rPr>
          <w:rFonts w:cstheme="minorHAnsi"/>
          <w:color w:val="050609"/>
          <w:lang w:eastAsia="en-GB"/>
        </w:rPr>
        <w:t>At least 10mbps download speed, 1.5mbps upload speed, latency (ping) of 25 milliseconds or less, and retransmission as low as possible.</w:t>
      </w:r>
    </w:p>
    <w:p w14:paraId="55271054" w14:textId="5F52113C" w:rsidR="00AB6835" w:rsidRDefault="00AB6835" w:rsidP="00802E83">
      <w:pPr>
        <w:pStyle w:val="ListParagraph"/>
        <w:numPr>
          <w:ilvl w:val="0"/>
          <w:numId w:val="5"/>
        </w:numPr>
        <w:tabs>
          <w:tab w:val="clear" w:pos="284"/>
          <w:tab w:val="clear" w:pos="567"/>
          <w:tab w:val="clear" w:pos="851"/>
          <w:tab w:val="clear" w:pos="1134"/>
          <w:tab w:val="clear" w:pos="1418"/>
          <w:tab w:val="clear" w:pos="1701"/>
          <w:tab w:val="clear" w:pos="1985"/>
        </w:tabs>
        <w:spacing w:before="0" w:after="160" w:line="259" w:lineRule="auto"/>
      </w:pPr>
      <w:r>
        <w:t>You can check your internet speed on</w:t>
      </w:r>
      <w:r w:rsidR="00D6121E">
        <w:t xml:space="preserve"> &lt;</w:t>
      </w:r>
      <w:r>
        <w:t xml:space="preserve"> </w:t>
      </w:r>
      <w:hyperlink r:id="rId15" w:history="1">
        <w:r w:rsidR="00805C3D" w:rsidRPr="00805C3D">
          <w:rPr>
            <w:rStyle w:val="Hyperlink"/>
          </w:rPr>
          <w:t>https://speed.measurementlab.net/</w:t>
        </w:r>
      </w:hyperlink>
      <w:r w:rsidR="00805C3D" w:rsidRPr="00805C3D">
        <w:t> </w:t>
      </w:r>
      <w:r w:rsidR="00805C3D">
        <w:t>&gt;</w:t>
      </w:r>
    </w:p>
    <w:p w14:paraId="26F03A41" w14:textId="55A70EAC" w:rsidR="00AB6835" w:rsidRPr="00AB3D2F" w:rsidRDefault="00AB6835" w:rsidP="00AB3D2F">
      <w:pPr>
        <w:tabs>
          <w:tab w:val="clear" w:pos="284"/>
          <w:tab w:val="clear" w:pos="567"/>
          <w:tab w:val="clear" w:pos="851"/>
          <w:tab w:val="clear" w:pos="1134"/>
          <w:tab w:val="clear" w:pos="1418"/>
          <w:tab w:val="clear" w:pos="1701"/>
          <w:tab w:val="clear" w:pos="1985"/>
        </w:tabs>
        <w:spacing w:before="0" w:after="160" w:line="259" w:lineRule="auto"/>
        <w:rPr>
          <w:highlight w:val="yellow"/>
        </w:rPr>
      </w:pPr>
      <w:r w:rsidRPr="00F6073A">
        <w:rPr>
          <w:b/>
          <w:bCs/>
        </w:rPr>
        <w:t>Note:</w:t>
      </w:r>
      <w:r w:rsidRPr="00F6073A">
        <w:t xml:space="preserve"> </w:t>
      </w:r>
      <w:r w:rsidR="00B11129" w:rsidRPr="00F6073A">
        <w:t>You must not use a public internet connection to access the test: a library, university, or workplace</w:t>
      </w:r>
      <w:r w:rsidR="00F6073A" w:rsidRPr="00F6073A">
        <w:t xml:space="preserve"> internet connection, for example</w:t>
      </w:r>
      <w:r w:rsidR="00F6073A">
        <w:t>, can</w:t>
      </w:r>
      <w:r w:rsidR="00B11129">
        <w:t xml:space="preserve"> often block access to the test</w:t>
      </w:r>
      <w:r w:rsidR="00F6073A">
        <w:t>ing platform</w:t>
      </w:r>
      <w:r w:rsidR="00B11129">
        <w:t>.</w:t>
      </w:r>
    </w:p>
    <w:p w14:paraId="59AF025A" w14:textId="77777777" w:rsidR="00B4506D" w:rsidRPr="00B4506D" w:rsidRDefault="00D6121E" w:rsidP="00B4506D">
      <w:pPr>
        <w:tabs>
          <w:tab w:val="clear" w:pos="284"/>
          <w:tab w:val="clear" w:pos="567"/>
          <w:tab w:val="clear" w:pos="851"/>
          <w:tab w:val="clear" w:pos="1134"/>
          <w:tab w:val="clear" w:pos="1418"/>
          <w:tab w:val="clear" w:pos="1701"/>
          <w:tab w:val="clear" w:pos="1985"/>
        </w:tabs>
        <w:spacing w:before="0" w:after="160" w:line="259" w:lineRule="auto"/>
      </w:pPr>
      <w:r w:rsidRPr="00D6121E">
        <w:t>It is your responsibility to make sure your equipment is suitable and will function for the entire test. Failure to do so may result in your test being invalidated or cancelled with no refund. Small screens (such as laptop screens) may make it harder for you to see everything clearly. We recommend that your electronic devices be connected to a power source for the duration of your test.</w:t>
      </w:r>
    </w:p>
    <w:p w14:paraId="4552D8EF" w14:textId="3EFC1650" w:rsidR="00AB6835" w:rsidRDefault="00F939D5" w:rsidP="00AB6835">
      <w:pPr>
        <w:pStyle w:val="Heading1"/>
      </w:pPr>
      <w:bookmarkStart w:id="8" w:name="_Toc201058117"/>
      <w:r>
        <w:t xml:space="preserve">Rules and </w:t>
      </w:r>
      <w:r w:rsidR="00F6073A">
        <w:t>Policies</w:t>
      </w:r>
      <w:bookmarkEnd w:id="8"/>
    </w:p>
    <w:p w14:paraId="3BD09DA3" w14:textId="77777777" w:rsidR="00E32D4D" w:rsidRDefault="00E32D4D" w:rsidP="00E32D4D">
      <w:r>
        <w:t xml:space="preserve">Any non-compliance with NAATI’s test rules and policies below may result in the test being invalidated or cancelled with no refund. </w:t>
      </w:r>
    </w:p>
    <w:p w14:paraId="367299B5" w14:textId="15577694" w:rsidR="00E32D4D" w:rsidRDefault="00E32D4D" w:rsidP="00E32D4D">
      <w:r>
        <w:t xml:space="preserve">In addition to the below, you must also read and familiarise yourself with the </w:t>
      </w:r>
      <w:hyperlink r:id="rId16" w:history="1">
        <w:r w:rsidRPr="00764391">
          <w:rPr>
            <w:rStyle w:val="Hyperlink"/>
          </w:rPr>
          <w:t>Terms and Conditions</w:t>
        </w:r>
      </w:hyperlink>
      <w:r>
        <w:t>.</w:t>
      </w:r>
    </w:p>
    <w:p w14:paraId="7FE883EF" w14:textId="42175F36" w:rsidR="00E32D4D" w:rsidRDefault="00E32D4D" w:rsidP="00E32D4D">
      <w:pPr>
        <w:pStyle w:val="Heading2"/>
      </w:pPr>
      <w:bookmarkStart w:id="9" w:name="_Toc201058118"/>
      <w:r>
        <w:t>Test rules</w:t>
      </w:r>
      <w:bookmarkEnd w:id="9"/>
    </w:p>
    <w:p w14:paraId="767226CA" w14:textId="77777777" w:rsidR="00916D21" w:rsidRPr="000B2A42" w:rsidRDefault="00916D21" w:rsidP="00916D21">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4C4032">
        <w:rPr>
          <w:b/>
          <w:bCs/>
        </w:rPr>
        <w:t>All NAATI test times are in AET</w:t>
      </w:r>
      <w:r w:rsidRPr="00431FC7">
        <w:t xml:space="preserve"> </w:t>
      </w:r>
      <w:r w:rsidRPr="004C4032">
        <w:rPr>
          <w:b/>
          <w:bCs/>
        </w:rPr>
        <w:t>(Sydney/Canberra time).</w:t>
      </w:r>
      <w:r w:rsidRPr="00431FC7">
        <w:t> </w:t>
      </w:r>
      <w:r>
        <w:t>If you </w:t>
      </w:r>
      <w:r w:rsidRPr="004C4032">
        <w:t>miss your test date or time</w:t>
      </w:r>
      <w:r>
        <w:t>, you will not be Eligible for a refund or a reschedule.</w:t>
      </w:r>
    </w:p>
    <w:p w14:paraId="066446E4" w14:textId="77777777" w:rsidR="00C25009" w:rsidRPr="000B2A42" w:rsidRDefault="00C25009"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You are expected to be </w:t>
      </w:r>
      <w:r w:rsidRPr="585357E5">
        <w:rPr>
          <w:b/>
          <w:bCs/>
        </w:rPr>
        <w:t>courteous and respectful</w:t>
      </w:r>
      <w:r>
        <w:t> towards NAATI support staff before, during and after the test. </w:t>
      </w:r>
    </w:p>
    <w:p w14:paraId="50004004" w14:textId="77777777" w:rsidR="00C25009" w:rsidRDefault="00C25009"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0B2A42">
        <w:t>If the </w:t>
      </w:r>
      <w:r w:rsidRPr="000B2A42">
        <w:rPr>
          <w:b/>
          <w:bCs/>
        </w:rPr>
        <w:t>identity of the person taking the test </w:t>
      </w:r>
      <w:r w:rsidRPr="000B2A42">
        <w:t>cannot be confirmed, test results will not be issued. </w:t>
      </w:r>
    </w:p>
    <w:p w14:paraId="70970794" w14:textId="0C22D506" w:rsidR="006852A6" w:rsidRPr="000B2A42" w:rsidRDefault="00116A72" w:rsidP="00B4506D">
      <w:pPr>
        <w:pStyle w:val="ListParagraph"/>
        <w:numPr>
          <w:ilvl w:val="1"/>
          <w:numId w:val="3"/>
        </w:numPr>
        <w:tabs>
          <w:tab w:val="clear" w:pos="284"/>
          <w:tab w:val="clear" w:pos="567"/>
          <w:tab w:val="clear" w:pos="851"/>
          <w:tab w:val="clear" w:pos="1134"/>
          <w:tab w:val="clear" w:pos="1418"/>
          <w:tab w:val="clear" w:pos="1701"/>
          <w:tab w:val="clear" w:pos="1985"/>
        </w:tabs>
        <w:spacing w:before="0" w:after="160" w:line="259" w:lineRule="auto"/>
      </w:pPr>
      <w:r>
        <w:t xml:space="preserve">NAATI only accepts current passports (from any country) or Australian or New Zealand-issued ID documents, such as driver’s licences or a proof of age card. You can see the different forms of ID we accept here &lt; </w:t>
      </w:r>
      <w:hyperlink r:id="rId17" w:history="1">
        <w:r w:rsidR="007660E2" w:rsidRPr="00FB1369">
          <w:rPr>
            <w:rStyle w:val="Hyperlink"/>
          </w:rPr>
          <w:t>https://www.naati.com.au/resources/application-requirements/</w:t>
        </w:r>
      </w:hyperlink>
      <w:r>
        <w:t xml:space="preserve">&gt;. If you need assistance, please email us at </w:t>
      </w:r>
      <w:hyperlink r:id="rId18" w:history="1">
        <w:r w:rsidRPr="00A076A5">
          <w:rPr>
            <w:rStyle w:val="Hyperlink"/>
          </w:rPr>
          <w:t>onlinetesting@naati.com.au</w:t>
        </w:r>
      </w:hyperlink>
      <w:r>
        <w:t xml:space="preserve"> a week before your test day.</w:t>
      </w:r>
    </w:p>
    <w:p w14:paraId="55CF3B5C" w14:textId="2EAFFD3E" w:rsidR="00BC42C9" w:rsidRPr="00BC42C9" w:rsidRDefault="00BC42C9" w:rsidP="00BC42C9">
      <w:pPr>
        <w:pStyle w:val="ListParagraph"/>
        <w:numPr>
          <w:ilvl w:val="0"/>
          <w:numId w:val="3"/>
        </w:numPr>
      </w:pPr>
      <w:r>
        <w:t xml:space="preserve">   </w:t>
      </w:r>
      <w:r w:rsidRPr="00BC42C9">
        <w:t xml:space="preserve">Your face must </w:t>
      </w:r>
      <w:proofErr w:type="gramStart"/>
      <w:r w:rsidRPr="00BC42C9">
        <w:t>be clearly visible at all times</w:t>
      </w:r>
      <w:proofErr w:type="gramEnd"/>
      <w:r w:rsidRPr="00BC42C9">
        <w:t xml:space="preserve"> and virtual backgrounds are not permitted during the test.</w:t>
      </w:r>
    </w:p>
    <w:p w14:paraId="64565BA2" w14:textId="28BD7311" w:rsidR="00BC0270" w:rsidRPr="00BC0270" w:rsidRDefault="00052F00" w:rsidP="00BC0A5E">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You </w:t>
      </w:r>
      <w:r w:rsidR="00C25009">
        <w:t xml:space="preserve">must ensure </w:t>
      </w:r>
      <w:r>
        <w:t xml:space="preserve">you </w:t>
      </w:r>
      <w:r w:rsidR="00C25009">
        <w:t>have </w:t>
      </w:r>
      <w:r w:rsidR="00C25009" w:rsidRPr="00BC0A5E">
        <w:rPr>
          <w:b/>
          <w:bCs/>
        </w:rPr>
        <w:t>reliable equipment</w:t>
      </w:r>
      <w:r w:rsidR="00C25009">
        <w:t xml:space="preserve"> (laptop, phone and </w:t>
      </w:r>
      <w:r w:rsidR="00F93DEA">
        <w:t>internet</w:t>
      </w:r>
      <w:r w:rsidR="00C25009">
        <w:t>) and the minimum required internet speed available on their test day. If the test cannot proceed due to a faulty device or slow internet, it will be cancelled. </w:t>
      </w:r>
      <w:r w:rsidR="00BC0270" w:rsidRPr="00BC0270">
        <w:t>See 'Equipment &amp; system requirements' above.</w:t>
      </w:r>
    </w:p>
    <w:p w14:paraId="113247E0" w14:textId="1309E6C5" w:rsidR="00C25009" w:rsidRPr="000B2A42" w:rsidRDefault="00C25009"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585357E5">
        <w:rPr>
          <w:b/>
          <w:bCs/>
        </w:rPr>
        <w:t>Devices </w:t>
      </w:r>
      <w:r>
        <w:t>(including mobile phones,</w:t>
      </w:r>
      <w:r w:rsidR="003568CB">
        <w:t xml:space="preserve"> headsets</w:t>
      </w:r>
      <w:r w:rsidR="00035C45">
        <w:t>,</w:t>
      </w:r>
      <w:r>
        <w:t xml:space="preserve"> laptops, tablets and other smart devices</w:t>
      </w:r>
      <w:r w:rsidR="00B51FA2">
        <w:t xml:space="preserve"> such as smart watches</w:t>
      </w:r>
      <w:r>
        <w:t>) other than the devices being used to take the test </w:t>
      </w:r>
      <w:r w:rsidRPr="585357E5">
        <w:rPr>
          <w:b/>
          <w:bCs/>
        </w:rPr>
        <w:t>must be turned off</w:t>
      </w:r>
      <w:r w:rsidR="00B51FA2" w:rsidRPr="585357E5">
        <w:rPr>
          <w:b/>
          <w:bCs/>
        </w:rPr>
        <w:t xml:space="preserve"> </w:t>
      </w:r>
      <w:r w:rsidR="00B51FA2">
        <w:t>and positioned</w:t>
      </w:r>
      <w:r w:rsidR="009B27EB">
        <w:t xml:space="preserve"> in a different room. Only on</w:t>
      </w:r>
      <w:r w:rsidR="002A2E04">
        <w:t>e</w:t>
      </w:r>
      <w:r w:rsidR="009B27EB">
        <w:t xml:space="preserve"> screen is allowed at any given time.</w:t>
      </w:r>
    </w:p>
    <w:p w14:paraId="128B443C" w14:textId="45A4C79E" w:rsidR="001E4BF6" w:rsidRDefault="001E4BF6"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1E4BF6">
        <w:t>All headsets</w:t>
      </w:r>
      <w:r w:rsidR="00624A43">
        <w:t xml:space="preserve">, </w:t>
      </w:r>
      <w:r w:rsidRPr="001E4BF6">
        <w:t xml:space="preserve">headphones or earphones are not allowed. Please ensure you use a computer or a laptop with working in-built </w:t>
      </w:r>
      <w:r w:rsidR="00624A43">
        <w:t xml:space="preserve">or external </w:t>
      </w:r>
      <w:r w:rsidRPr="001E4BF6">
        <w:t>speakers and microphone to sit the test</w:t>
      </w:r>
      <w:r w:rsidR="00CF1E10">
        <w:t>.</w:t>
      </w:r>
    </w:p>
    <w:p w14:paraId="19D59373" w14:textId="77777777" w:rsidR="00CF1E10" w:rsidRDefault="00CF1E10" w:rsidP="00CF1E10">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The desk should be clear of any unauthorised items.</w:t>
      </w:r>
    </w:p>
    <w:p w14:paraId="31B03FD5" w14:textId="04CBE55C" w:rsidR="00CF1E10" w:rsidRDefault="00CF1E10" w:rsidP="00553A6C">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jc w:val="center"/>
      </w:pPr>
      <w:r>
        <w:t>You must be in a location free of other people.</w:t>
      </w:r>
    </w:p>
    <w:p w14:paraId="50FC03DD" w14:textId="520B3208" w:rsidR="00C25009" w:rsidRPr="000B2A42" w:rsidRDefault="00C25009"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The test is </w:t>
      </w:r>
      <w:r w:rsidRPr="585357E5">
        <w:rPr>
          <w:b/>
          <w:bCs/>
        </w:rPr>
        <w:t>audio and video recorded</w:t>
      </w:r>
      <w:r>
        <w:t>.</w:t>
      </w:r>
    </w:p>
    <w:p w14:paraId="6F2D048F" w14:textId="77777777" w:rsidR="00C25009" w:rsidRPr="000B2A42" w:rsidRDefault="00C25009" w:rsidP="000B2A42">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All </w:t>
      </w:r>
      <w:r w:rsidRPr="585357E5">
        <w:rPr>
          <w:b/>
          <w:bCs/>
        </w:rPr>
        <w:t>suspicious behaviour </w:t>
      </w:r>
      <w:r>
        <w:t>will be flagged, and you may be contacted for clarification.</w:t>
      </w:r>
    </w:p>
    <w:p w14:paraId="47BD6993" w14:textId="77777777" w:rsidR="00F8210C" w:rsidRPr="005C11C1" w:rsidRDefault="00F8210C" w:rsidP="005C11C1">
      <w:pPr>
        <w:pStyle w:val="ListParagraph"/>
        <w:numPr>
          <w:ilvl w:val="0"/>
          <w:numId w:val="3"/>
        </w:num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rPr>
      </w:pPr>
      <w:r w:rsidRPr="001B0B80">
        <w:lastRenderedPageBreak/>
        <w:t>Any candidates caught cheating, will have their test cancelled, test results will not be issued, and the candidate may be banned from sitting future NAATI tests. If any irregularities are found during the test, NAATI may pause your test. Cheating may include, but not limited to:</w:t>
      </w:r>
    </w:p>
    <w:p w14:paraId="48880E7C" w14:textId="77777777" w:rsidR="00F8210C" w:rsidRPr="005C11C1" w:rsidRDefault="00F8210C" w:rsidP="005C11C1">
      <w:pPr>
        <w:numPr>
          <w:ilvl w:val="1"/>
          <w:numId w:val="3"/>
        </w:num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rPr>
      </w:pPr>
      <w:r w:rsidRPr="005C11C1">
        <w:rPr>
          <w:rFonts w:cstheme="minorHAnsi"/>
        </w:rPr>
        <w:t>Using a device to record or translate test materials.</w:t>
      </w:r>
    </w:p>
    <w:p w14:paraId="26A07BF9" w14:textId="77777777" w:rsidR="00F8210C" w:rsidRPr="005C11C1" w:rsidRDefault="00F8210C" w:rsidP="005C11C1">
      <w:pPr>
        <w:numPr>
          <w:ilvl w:val="1"/>
          <w:numId w:val="3"/>
        </w:num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rPr>
      </w:pPr>
      <w:r w:rsidRPr="005C11C1">
        <w:rPr>
          <w:rFonts w:cstheme="minorHAnsi"/>
        </w:rPr>
        <w:t>Communicating with a third party.</w:t>
      </w:r>
    </w:p>
    <w:p w14:paraId="75C0B986" w14:textId="77777777" w:rsidR="00F8210C" w:rsidRPr="005C11C1" w:rsidRDefault="00F8210C" w:rsidP="005C11C1">
      <w:pPr>
        <w:numPr>
          <w:ilvl w:val="1"/>
          <w:numId w:val="3"/>
        </w:num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rPr>
      </w:pPr>
      <w:r w:rsidRPr="005C11C1">
        <w:rPr>
          <w:rFonts w:cstheme="minorHAnsi"/>
        </w:rPr>
        <w:t>Engaging a third party to sit the test on your behalf.</w:t>
      </w:r>
    </w:p>
    <w:p w14:paraId="7D9A411D" w14:textId="77777777" w:rsidR="00F8210C" w:rsidRPr="005C11C1" w:rsidRDefault="00F8210C" w:rsidP="005C11C1">
      <w:pPr>
        <w:numPr>
          <w:ilvl w:val="1"/>
          <w:numId w:val="3"/>
        </w:num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rPr>
      </w:pPr>
      <w:r w:rsidRPr="005C11C1">
        <w:rPr>
          <w:rFonts w:cstheme="minorHAnsi"/>
        </w:rPr>
        <w:t>Simulating technical issues.</w:t>
      </w:r>
    </w:p>
    <w:p w14:paraId="1077BA7E" w14:textId="786C058A" w:rsidR="001604D0" w:rsidRDefault="00911AA7" w:rsidP="001604D0">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Leaving the test environment during a test session is not allowed. You are not able to pause the </w:t>
      </w:r>
      <w:r w:rsidR="001604D0">
        <w:t>test, leave</w:t>
      </w:r>
      <w:r>
        <w:t xml:space="preserve"> the room or disconnect your cameras until your test is complete due to security requirements. If you do so, your test may be cancelled without a refund.</w:t>
      </w:r>
      <w:r w:rsidR="00BC0A5E">
        <w:t xml:space="preserve"> </w:t>
      </w:r>
      <w:r w:rsidR="00C25009" w:rsidRPr="00654BD0">
        <w:rPr>
          <w:b/>
          <w:bCs/>
        </w:rPr>
        <w:t>No electronic resources</w:t>
      </w:r>
      <w:r w:rsidR="00C25009" w:rsidRPr="00F96331">
        <w:t> (dictionaries, web browsing, live caption or transcription features) </w:t>
      </w:r>
      <w:r w:rsidR="00C25009" w:rsidRPr="00654BD0">
        <w:rPr>
          <w:b/>
          <w:bCs/>
        </w:rPr>
        <w:t>or typing of notes</w:t>
      </w:r>
      <w:r w:rsidR="00C25009" w:rsidRPr="00F96331">
        <w:t> are permitted. You may take notes with a pen and loose sheets of paper. </w:t>
      </w:r>
      <w:r w:rsidR="00654BD0">
        <w:t>You cannot bring any existing notes.</w:t>
      </w:r>
    </w:p>
    <w:p w14:paraId="5C3A3A81" w14:textId="77777777" w:rsidR="001604D0" w:rsidRPr="000B2A42" w:rsidRDefault="001604D0" w:rsidP="001604D0">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585357E5">
        <w:rPr>
          <w:b/>
          <w:bCs/>
        </w:rPr>
        <w:t>Your test performance must be less than 20 minutes</w:t>
      </w:r>
      <w:r>
        <w:t>. That includes the recordings of the dialogue segments and your performance only.</w:t>
      </w:r>
    </w:p>
    <w:p w14:paraId="40E352AF" w14:textId="77777777" w:rsidR="001604D0" w:rsidRPr="00C25009" w:rsidRDefault="001604D0" w:rsidP="001604D0">
      <w:pPr>
        <w:pStyle w:val="ListParagraph"/>
        <w:numPr>
          <w:ilvl w:val="0"/>
          <w:numId w:val="25"/>
        </w:numPr>
        <w:rPr>
          <w:rFonts w:cstheme="minorHAnsi"/>
        </w:rPr>
      </w:pPr>
      <w:r w:rsidRPr="00C25009">
        <w:rPr>
          <w:rFonts w:cstheme="minorHAnsi"/>
        </w:rPr>
        <w:t>The time taken to navigate between dialogues or segments, read instructions or upload your responses is not counted towards this time.</w:t>
      </w:r>
    </w:p>
    <w:p w14:paraId="6BE7EC06" w14:textId="77777777" w:rsidR="001604D0" w:rsidRDefault="001604D0" w:rsidP="001604D0">
      <w:pPr>
        <w:pStyle w:val="ListParagraph"/>
        <w:numPr>
          <w:ilvl w:val="0"/>
          <w:numId w:val="25"/>
        </w:numPr>
        <w:rPr>
          <w:rFonts w:cstheme="minorHAnsi"/>
        </w:rPr>
      </w:pPr>
      <w:r w:rsidRPr="00C25009">
        <w:rPr>
          <w:rFonts w:cstheme="minorHAnsi"/>
        </w:rPr>
        <w:t>NAATI may stop assessing your test performance when the recording reaches 20 minutes if your test runs for longer than that.</w:t>
      </w:r>
    </w:p>
    <w:p w14:paraId="6901E9D0" w14:textId="77777777" w:rsidR="00696C45" w:rsidRPr="00696C45" w:rsidRDefault="001604D0" w:rsidP="001604D0">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1604D0">
        <w:rPr>
          <w:rFonts w:cstheme="minorHAnsi"/>
        </w:rPr>
        <w:t xml:space="preserve">Candidates must begin interpreting within 5 seconds of the chime sound. Long pauses may result in marks being deducted, particularly if it results in the total test recording going for longer than 20 minutes. </w:t>
      </w:r>
    </w:p>
    <w:p w14:paraId="537E2E03" w14:textId="0960FE21" w:rsidR="001604D0" w:rsidRPr="001604D0" w:rsidRDefault="001604D0" w:rsidP="001604D0">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1604D0">
        <w:rPr>
          <w:rFonts w:cstheme="minorHAnsi"/>
        </w:rPr>
        <w:t>By participating in the test, you agree to maintain the confidentiality of the test materials.</w:t>
      </w:r>
    </w:p>
    <w:p w14:paraId="7E390BB0" w14:textId="59FC31F6" w:rsidR="00E363EE" w:rsidRDefault="00E363EE" w:rsidP="00E363EE">
      <w:pPr>
        <w:pStyle w:val="Heading2"/>
      </w:pPr>
      <w:bookmarkStart w:id="10" w:name="_Toc201058119"/>
      <w:r>
        <w:t>Repeats policy</w:t>
      </w:r>
      <w:bookmarkEnd w:id="10"/>
    </w:p>
    <w:p w14:paraId="2C6CB0E0" w14:textId="77777777" w:rsidR="002B0E50" w:rsidRPr="002B0E50" w:rsidRDefault="002B0E50" w:rsidP="002B0E50">
      <w:r w:rsidRPr="002B0E50">
        <w:t>If you do not understand a segment and need to repeat it, press ‘Finish attempt’ then press the ‘Start’ button again. The whole segment will replay.</w:t>
      </w:r>
    </w:p>
    <w:p w14:paraId="60CA59A4" w14:textId="77777777" w:rsidR="002B0E50" w:rsidRPr="002B0E50" w:rsidRDefault="002B0E50" w:rsidP="002B0E50">
      <w:r w:rsidRPr="002B0E50">
        <w:rPr>
          <w:rStyle w:val="Strong"/>
          <w:rFonts w:eastAsia="Calibri" w:cstheme="minorHAnsi"/>
          <w:color w:val="030303"/>
        </w:rPr>
        <w:t>Note: </w:t>
      </w:r>
      <w:r w:rsidRPr="002B0E50">
        <w:t>You can only repeat </w:t>
      </w:r>
      <w:r w:rsidRPr="002B0E50">
        <w:rPr>
          <w:rStyle w:val="Strong"/>
          <w:rFonts w:eastAsia="Calibri" w:cstheme="minorHAnsi"/>
          <w:color w:val="030303"/>
        </w:rPr>
        <w:t>one segment per dialogue</w:t>
      </w:r>
      <w:r w:rsidRPr="002B0E50">
        <w:t> without penalty. If you repeat more than one segment per dialogue, marks will be deducted from your score.</w:t>
      </w:r>
    </w:p>
    <w:p w14:paraId="5D39871B" w14:textId="60647733" w:rsidR="00B4506D" w:rsidRDefault="002B0E50" w:rsidP="002B0E50">
      <w:r w:rsidRPr="002B0E50">
        <w:t>Please see the graphic below which explains the difference between a dialogue and a segment.</w:t>
      </w:r>
    </w:p>
    <w:p w14:paraId="605B8A63" w14:textId="6E68C842" w:rsidR="00B4506D" w:rsidRDefault="00E26CD6" w:rsidP="00B4506D">
      <w:r>
        <w:rPr>
          <w:noProof/>
        </w:rPr>
        <w:lastRenderedPageBreak/>
        <w:drawing>
          <wp:inline distT="0" distB="0" distL="0" distR="0" wp14:anchorId="44D76E5C" wp14:editId="578A6631">
            <wp:extent cx="6310630" cy="2886075"/>
            <wp:effectExtent l="0" t="0" r="0" b="0"/>
            <wp:docPr id="1556130263" name="Picture 1" descr="CCL Test structure graphic explains that the test is a total of 20 mins and broken into two dialogues of 12-14 segments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30263" name="Picture 1" descr="CCL Test structure graphic explains that the test is a total of 20 mins and broken into two dialogues of 12-14 segments eac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10630" cy="2886075"/>
                    </a:xfrm>
                    <a:prstGeom prst="rect">
                      <a:avLst/>
                    </a:prstGeom>
                    <a:noFill/>
                    <a:ln>
                      <a:noFill/>
                    </a:ln>
                  </pic:spPr>
                </pic:pic>
              </a:graphicData>
            </a:graphic>
          </wp:inline>
        </w:drawing>
      </w:r>
    </w:p>
    <w:p w14:paraId="6E01A240" w14:textId="77F19207" w:rsidR="002B0E50" w:rsidRPr="002B0E50" w:rsidRDefault="002B0E50" w:rsidP="002B0E50">
      <w:pPr>
        <w:pStyle w:val="Heading2"/>
      </w:pPr>
      <w:bookmarkStart w:id="11" w:name="_Toc201058120"/>
      <w:r>
        <w:t>Pauses &amp; corrections</w:t>
      </w:r>
      <w:bookmarkEnd w:id="11"/>
    </w:p>
    <w:p w14:paraId="5468F6F3" w14:textId="77777777" w:rsidR="002B0E50" w:rsidRPr="002B0E50" w:rsidRDefault="002B0E50" w:rsidP="002B0E50">
      <w:r w:rsidRPr="002B0E50">
        <w:t>If you take long pauses or repeatedly correct your interpreting, this will distract from the flow of the “conversation” assessed during the test. Marks may be deducted by the examiners.</w:t>
      </w:r>
    </w:p>
    <w:p w14:paraId="59D6A3D7" w14:textId="77777777" w:rsidR="002B0E50" w:rsidRPr="002B0E50" w:rsidRDefault="002B0E50"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If you realise that you have made an error, you are allowed to correct yourself before continuing. You should preface your correction with an explanation, such as “Sorry, I’ll just say that part again.” </w:t>
      </w:r>
    </w:p>
    <w:p w14:paraId="6C074149" w14:textId="24EB38C1" w:rsidR="002B0E50" w:rsidRPr="002B0E50" w:rsidRDefault="002B0E50" w:rsidP="001E0A2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585357E5">
        <w:rPr>
          <w:b/>
          <w:bCs/>
        </w:rPr>
        <w:t>Candidates must begin interpreting within five (5) seconds of the chime sound.</w:t>
      </w:r>
      <w:r>
        <w:t xml:space="preserve"> Long pauses may result in marks being deducted, particularly if it results in the total test recording going for longer than 20 minutes.</w:t>
      </w:r>
      <w:r w:rsidR="00B4506D">
        <w:br/>
      </w:r>
    </w:p>
    <w:p w14:paraId="316A2F58" w14:textId="6EC24D5E" w:rsidR="00C25009" w:rsidRDefault="001E0A29" w:rsidP="001E0A29">
      <w:pPr>
        <w:pStyle w:val="Heading2"/>
      </w:pPr>
      <w:bookmarkStart w:id="12" w:name="_Toc201058121"/>
      <w:r>
        <w:t>Direct vs indirect speech</w:t>
      </w:r>
      <w:bookmarkEnd w:id="12"/>
    </w:p>
    <w:p w14:paraId="05719E67" w14:textId="77777777" w:rsidR="001E0A29" w:rsidRPr="001E0A29" w:rsidRDefault="001E0A29" w:rsidP="001E0A29">
      <w:pPr>
        <w:rPr>
          <w:rFonts w:cstheme="minorHAnsi"/>
        </w:rPr>
      </w:pPr>
      <w:r w:rsidRPr="001E0A29">
        <w:rPr>
          <w:rFonts w:cstheme="minorHAnsi"/>
        </w:rPr>
        <w:t>Direct speech or speaking in the first person is more common and acceptable in both formal (legal, medical and law enforcement scenarios) and informal (community interpreting) interpreting settings.</w:t>
      </w:r>
    </w:p>
    <w:p w14:paraId="72D68392" w14:textId="77777777" w:rsidR="001E0A29" w:rsidRPr="001E0A29" w:rsidRDefault="001E0A29" w:rsidP="001E0A29">
      <w:pPr>
        <w:rPr>
          <w:rFonts w:cstheme="minorHAnsi"/>
        </w:rPr>
      </w:pPr>
      <w:r w:rsidRPr="001E0A29">
        <w:rPr>
          <w:rFonts w:cstheme="minorHAnsi"/>
        </w:rPr>
        <w:t>Indirect speech or third-person style is not acceptable in interpreting.</w:t>
      </w:r>
    </w:p>
    <w:p w14:paraId="2A82740C" w14:textId="77777777" w:rsidR="001E0A29" w:rsidRPr="001E0A29" w:rsidRDefault="001E0A29" w:rsidP="001E0A29">
      <w:pPr>
        <w:rPr>
          <w:rFonts w:cstheme="minorHAnsi"/>
        </w:rPr>
      </w:pPr>
      <w:r w:rsidRPr="001E0A29">
        <w:rPr>
          <w:rFonts w:cstheme="minorHAnsi"/>
        </w:rPr>
        <w:t>If you interpret a sentence or a segment in indirect speech during your test, marks may be deducted by the examiners. Your test may be invalidated if you interpret the entire dialogue(s) in indirect speech.</w:t>
      </w:r>
      <w:r w:rsidRPr="001E0A29">
        <w:rPr>
          <w:rFonts w:cstheme="minorHAnsi"/>
        </w:rPr>
        <w:br/>
      </w:r>
      <w:r w:rsidRPr="001E0A29">
        <w:rPr>
          <w:rFonts w:cstheme="minorHAnsi"/>
        </w:rPr>
        <w:br/>
        <w:t>Below are two examples demonstrating the difference between direct and indirect speech.</w:t>
      </w:r>
    </w:p>
    <w:p w14:paraId="69AABB83" w14:textId="77777777" w:rsidR="001E0A29" w:rsidRPr="001E0A29" w:rsidRDefault="001E0A29" w:rsidP="001E0A29">
      <w:pPr>
        <w:rPr>
          <w:rFonts w:cstheme="minorHAnsi"/>
        </w:rPr>
      </w:pPr>
      <w:r w:rsidRPr="001E0A29">
        <w:rPr>
          <w:rFonts w:cstheme="minorHAnsi"/>
        </w:rPr>
        <w:t> </w:t>
      </w:r>
    </w:p>
    <w:p w14:paraId="55E8718C" w14:textId="77777777" w:rsidR="001E0A29" w:rsidRPr="001E0A29" w:rsidRDefault="001E0A29" w:rsidP="001E0A29">
      <w:pPr>
        <w:rPr>
          <w:rFonts w:cstheme="minorHAnsi"/>
        </w:rPr>
      </w:pPr>
      <w:r w:rsidRPr="001E0A29">
        <w:rPr>
          <w:rFonts w:cstheme="minorHAnsi"/>
        </w:rPr>
        <w:t>Example 1</w:t>
      </w:r>
    </w:p>
    <w:p w14:paraId="5158E359" w14:textId="77777777" w:rsidR="001E0A29" w:rsidRPr="001E0A29" w:rsidRDefault="001E0A29" w:rsidP="001E0A29">
      <w:pPr>
        <w:rPr>
          <w:rFonts w:cstheme="minorHAnsi"/>
        </w:rPr>
      </w:pPr>
      <w:r w:rsidRPr="001E0A29">
        <w:rPr>
          <w:rStyle w:val="Strong"/>
          <w:rFonts w:eastAsia="Calibri" w:cstheme="minorHAnsi"/>
          <w:color w:val="030303"/>
        </w:rPr>
        <w:t>Direct speech:</w:t>
      </w:r>
      <w:r w:rsidRPr="001E0A29">
        <w:rPr>
          <w:rFonts w:cstheme="minorHAnsi"/>
        </w:rPr>
        <w:t> “I’m asking local residents how we can improve our park facilities.”</w:t>
      </w:r>
    </w:p>
    <w:p w14:paraId="5A169EDA" w14:textId="77777777" w:rsidR="001E0A29" w:rsidRPr="001E0A29" w:rsidRDefault="001E0A29" w:rsidP="001E0A29">
      <w:pPr>
        <w:rPr>
          <w:rFonts w:cstheme="minorHAnsi"/>
        </w:rPr>
      </w:pPr>
      <w:r w:rsidRPr="001E0A29">
        <w:rPr>
          <w:rStyle w:val="Strong"/>
          <w:rFonts w:eastAsia="Calibri" w:cstheme="minorHAnsi"/>
          <w:color w:val="030303"/>
        </w:rPr>
        <w:t>Indirect speech:</w:t>
      </w:r>
      <w:r w:rsidRPr="001E0A29">
        <w:rPr>
          <w:rFonts w:cstheme="minorHAnsi"/>
        </w:rPr>
        <w:t> “The councillor said to the residents, ‘How can we improve our park facilities?'”</w:t>
      </w:r>
    </w:p>
    <w:p w14:paraId="30D90303" w14:textId="77777777" w:rsidR="001E0A29" w:rsidRPr="001E0A29" w:rsidRDefault="001E0A29" w:rsidP="001E0A29">
      <w:pPr>
        <w:rPr>
          <w:rFonts w:cstheme="minorHAnsi"/>
        </w:rPr>
      </w:pPr>
      <w:r w:rsidRPr="001E0A29">
        <w:rPr>
          <w:rFonts w:cstheme="minorHAnsi"/>
        </w:rPr>
        <w:t> </w:t>
      </w:r>
    </w:p>
    <w:p w14:paraId="1055608F" w14:textId="77777777" w:rsidR="001E0A29" w:rsidRPr="001E0A29" w:rsidRDefault="001E0A29" w:rsidP="001E0A29">
      <w:pPr>
        <w:rPr>
          <w:rFonts w:cstheme="minorHAnsi"/>
        </w:rPr>
      </w:pPr>
      <w:r w:rsidRPr="001E0A29">
        <w:rPr>
          <w:rFonts w:cstheme="minorHAnsi"/>
        </w:rPr>
        <w:t>Example 2</w:t>
      </w:r>
    </w:p>
    <w:p w14:paraId="366618F4" w14:textId="77777777" w:rsidR="001E0A29" w:rsidRPr="001E0A29" w:rsidRDefault="001E0A29" w:rsidP="001E0A29">
      <w:pPr>
        <w:rPr>
          <w:rFonts w:cstheme="minorHAnsi"/>
        </w:rPr>
      </w:pPr>
      <w:r w:rsidRPr="001E0A29">
        <w:rPr>
          <w:rStyle w:val="Strong"/>
          <w:rFonts w:eastAsia="Calibri" w:cstheme="minorHAnsi"/>
          <w:color w:val="030303"/>
        </w:rPr>
        <w:lastRenderedPageBreak/>
        <w:t>Direct speech:</w:t>
      </w:r>
      <w:r w:rsidRPr="001E0A29">
        <w:rPr>
          <w:rFonts w:cstheme="minorHAnsi"/>
        </w:rPr>
        <w:t> “We had to spend 10 hours at the airport to get a connecting flight.”</w:t>
      </w:r>
    </w:p>
    <w:p w14:paraId="05D81BAA" w14:textId="77777777" w:rsidR="001E0A29" w:rsidRPr="001E0A29" w:rsidRDefault="001E0A29" w:rsidP="001E0A29">
      <w:pPr>
        <w:rPr>
          <w:rFonts w:cstheme="minorHAnsi"/>
        </w:rPr>
      </w:pPr>
      <w:r w:rsidRPr="001E0A29">
        <w:rPr>
          <w:rStyle w:val="Strong"/>
          <w:rFonts w:eastAsia="Calibri" w:cstheme="minorHAnsi"/>
          <w:color w:val="030303"/>
        </w:rPr>
        <w:t>Indirect speech:</w:t>
      </w:r>
      <w:r w:rsidRPr="001E0A29">
        <w:rPr>
          <w:rFonts w:cstheme="minorHAnsi"/>
        </w:rPr>
        <w:t> “They said that they had to spend 10 hours at the airport to get a connecting flight.”</w:t>
      </w:r>
    </w:p>
    <w:p w14:paraId="631BC773" w14:textId="77777777" w:rsidR="001E0A29" w:rsidRDefault="001E0A29" w:rsidP="001E0A29"/>
    <w:p w14:paraId="28AADF72" w14:textId="77777777" w:rsidR="00B4506D" w:rsidRDefault="00B4506D">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6389094C" w14:textId="693BBE12" w:rsidR="001E0A29" w:rsidRDefault="001E0A29" w:rsidP="001E0A29">
      <w:pPr>
        <w:pStyle w:val="Heading1"/>
      </w:pPr>
      <w:bookmarkStart w:id="13" w:name="_Toc201058122"/>
      <w:r w:rsidRPr="001E0A29">
        <w:lastRenderedPageBreak/>
        <w:t xml:space="preserve">Test </w:t>
      </w:r>
      <w:r w:rsidR="00F6073A">
        <w:t>I</w:t>
      </w:r>
      <w:r w:rsidRPr="001E0A29">
        <w:t>nstructions​</w:t>
      </w:r>
      <w:bookmarkEnd w:id="13"/>
    </w:p>
    <w:p w14:paraId="24FEDA4F" w14:textId="7C53A135" w:rsidR="001E0A29" w:rsidRPr="00CB2BFA" w:rsidRDefault="001E0A29" w:rsidP="00CB2BFA">
      <w:pPr>
        <w:pStyle w:val="Heading2"/>
      </w:pPr>
      <w:bookmarkStart w:id="14" w:name="_Toc201058123"/>
      <w:r w:rsidRPr="00CB2BFA">
        <w:t>Pre-test instructions</w:t>
      </w:r>
      <w:bookmarkEnd w:id="14"/>
    </w:p>
    <w:p w14:paraId="25DF696C" w14:textId="5EBFF267" w:rsidR="001E0A29" w:rsidRDefault="00CB2BFA" w:rsidP="00CB2BFA">
      <w:pPr>
        <w:pStyle w:val="Heading3"/>
      </w:pPr>
      <w:bookmarkStart w:id="15" w:name="_Toc201058124"/>
      <w:r>
        <w:t>Check your equipment</w:t>
      </w:r>
      <w:bookmarkEnd w:id="15"/>
    </w:p>
    <w:p w14:paraId="0B4A466C" w14:textId="3C726373" w:rsidR="00D35E0E" w:rsidRDefault="00D35E0E" w:rsidP="00D35E0E">
      <w:r>
        <w:t>Make sure you have the right equipment to take the test, including a laptop/computer</w:t>
      </w:r>
      <w:r w:rsidR="00B035B7">
        <w:t xml:space="preserve"> (with inbuilt </w:t>
      </w:r>
      <w:r w:rsidR="001E4BF6">
        <w:t xml:space="preserve">or external </w:t>
      </w:r>
      <w:r w:rsidR="00484C05">
        <w:t>microphone and speakers)</w:t>
      </w:r>
      <w:r>
        <w:t xml:space="preserve">, </w:t>
      </w:r>
      <w:r w:rsidR="003E28EC">
        <w:t xml:space="preserve">a second device such as a phone or tablet and a </w:t>
      </w:r>
      <w:r>
        <w:t>fast internet connection. See section: ‘Equipment &amp; system requirements’ above.</w:t>
      </w:r>
    </w:p>
    <w:p w14:paraId="650B8CCF" w14:textId="08075F43" w:rsidR="00D35E0E" w:rsidRDefault="00D35E0E" w:rsidP="00D35E0E">
      <w:r>
        <w:t xml:space="preserve">Note: If you use hearing aids, please inform NAATI at least one week before your test date. Send pictures and the model number of your hearing aids to </w:t>
      </w:r>
      <w:hyperlink r:id="rId20" w:history="1">
        <w:r w:rsidRPr="00403253">
          <w:rPr>
            <w:rStyle w:val="Hyperlink"/>
          </w:rPr>
          <w:t>onlinetesting@naati.com.au</w:t>
        </w:r>
      </w:hyperlink>
      <w:r>
        <w:t xml:space="preserve"> </w:t>
      </w:r>
    </w:p>
    <w:p w14:paraId="5CA91324" w14:textId="77777777" w:rsidR="00D35E0E" w:rsidRDefault="00D35E0E" w:rsidP="00D35E0E">
      <w:pPr>
        <w:pStyle w:val="Heading3"/>
      </w:pPr>
      <w:bookmarkStart w:id="16" w:name="_Toc201058125"/>
      <w:r>
        <w:t>Practice test</w:t>
      </w:r>
      <w:bookmarkEnd w:id="16"/>
    </w:p>
    <w:p w14:paraId="6B1DAB3D" w14:textId="77777777" w:rsidR="00DD0590" w:rsidRPr="00DD0590" w:rsidRDefault="00DD0590" w:rsidP="00DD0590">
      <w:r w:rsidRPr="00DD0590">
        <w:t>You will receive a link to a practice test in your test confirmation email from NAATI. These practice tests are run on the test platform, so you will have the chance to get familiar with the system before your test day. You can use this as many times as you like before your test starts.</w:t>
      </w:r>
    </w:p>
    <w:p w14:paraId="2D67B78F" w14:textId="77777777" w:rsidR="00DD0590" w:rsidRDefault="00DD0590" w:rsidP="005C11C1">
      <w:r w:rsidRPr="00DD0590">
        <w:t xml:space="preserve">Candidates can also download practice materials in their language at any time on this page: </w:t>
      </w:r>
      <w:hyperlink r:id="rId21" w:history="1">
        <w:r w:rsidRPr="00DD0590">
          <w:rPr>
            <w:rStyle w:val="Hyperlink"/>
          </w:rPr>
          <w:t>Downloadable CCL practice materials – by language</w:t>
        </w:r>
      </w:hyperlink>
      <w:r>
        <w:t xml:space="preserve"> </w:t>
      </w:r>
    </w:p>
    <w:p w14:paraId="66AEBB56" w14:textId="1E25DBA3" w:rsidR="00D35E0E" w:rsidRDefault="00D35E0E" w:rsidP="00D35E0E">
      <w:pPr>
        <w:pStyle w:val="Heading3"/>
      </w:pPr>
      <w:bookmarkStart w:id="17" w:name="_Toc201058126"/>
      <w:r>
        <w:t xml:space="preserve">Online system </w:t>
      </w:r>
      <w:proofErr w:type="gramStart"/>
      <w:r>
        <w:t>check</w:t>
      </w:r>
      <w:proofErr w:type="gramEnd"/>
      <w:r>
        <w:t xml:space="preserve"> at least 48 hours before your test</w:t>
      </w:r>
      <w:bookmarkEnd w:id="17"/>
    </w:p>
    <w:p w14:paraId="5855AE7A" w14:textId="27BD3A6D" w:rsidR="00D35E0E" w:rsidRPr="00D35E0E" w:rsidRDefault="00D35E0E" w:rsidP="00D35E0E">
      <w:pPr>
        <w:rPr>
          <w:rFonts w:cstheme="minorHAnsi"/>
        </w:rPr>
      </w:pPr>
      <w:r w:rsidRPr="00D35E0E">
        <w:rPr>
          <w:rFonts w:cstheme="minorHAnsi"/>
        </w:rPr>
        <w:t xml:space="preserve">One week before your test day, you will receive an email from </w:t>
      </w:r>
      <w:proofErr w:type="spellStart"/>
      <w:r w:rsidRPr="00D35E0E">
        <w:rPr>
          <w:rFonts w:cstheme="minorHAnsi"/>
        </w:rPr>
        <w:t>ProctorExam</w:t>
      </w:r>
      <w:proofErr w:type="spellEnd"/>
      <w:r w:rsidRPr="00D35E0E">
        <w:rPr>
          <w:rFonts w:cstheme="minorHAnsi"/>
        </w:rPr>
        <w:t xml:space="preserve"> with instructions on how to set up your test.</w:t>
      </w:r>
    </w:p>
    <w:p w14:paraId="6A136F29" w14:textId="78811E26" w:rsidR="00D35E0E" w:rsidRPr="00D35E0E" w:rsidRDefault="00D35E0E" w:rsidP="00D35E0E">
      <w:pPr>
        <w:rPr>
          <w:rFonts w:cstheme="minorHAnsi"/>
        </w:rPr>
      </w:pPr>
      <w:r w:rsidRPr="00D35E0E">
        <w:rPr>
          <w:rFonts w:cstheme="minorHAnsi"/>
        </w:rPr>
        <w:t>You must complete a system check, following the instructions in the email, at least 48 hours before your test. This </w:t>
      </w:r>
      <w:r w:rsidRPr="00D35E0E">
        <w:rPr>
          <w:rStyle w:val="Strong"/>
          <w:rFonts w:eastAsia="Calibri" w:cstheme="minorHAnsi"/>
          <w:color w:val="030303"/>
        </w:rPr>
        <w:t>must</w:t>
      </w:r>
      <w:r w:rsidRPr="00D35E0E">
        <w:rPr>
          <w:rFonts w:cstheme="minorHAnsi"/>
        </w:rPr>
        <w:t> be completed using the same setup as you will use on your test day (i.e. same computer, phone, location, internet connection).</w:t>
      </w:r>
    </w:p>
    <w:p w14:paraId="069C66DE" w14:textId="7738A5B5" w:rsidR="00D35E0E" w:rsidRPr="00D35E0E" w:rsidRDefault="00D35E0E" w:rsidP="00D35E0E">
      <w:pPr>
        <w:rPr>
          <w:rFonts w:cstheme="minorHAnsi"/>
        </w:rPr>
      </w:pPr>
      <w:r w:rsidRPr="00D35E0E">
        <w:rPr>
          <w:rFonts w:cstheme="minorHAnsi"/>
        </w:rPr>
        <w:t xml:space="preserve">If you have not received this email from </w:t>
      </w:r>
      <w:proofErr w:type="spellStart"/>
      <w:r w:rsidRPr="00D35E0E">
        <w:rPr>
          <w:rFonts w:cstheme="minorHAnsi"/>
        </w:rPr>
        <w:t>ProctorExam</w:t>
      </w:r>
      <w:proofErr w:type="spellEnd"/>
      <w:r w:rsidRPr="00D35E0E">
        <w:rPr>
          <w:rFonts w:cstheme="minorHAnsi"/>
        </w:rPr>
        <w:t xml:space="preserve"> one week before your test, check your spam/junk folder. If it is not there, please email us at </w:t>
      </w:r>
      <w:hyperlink r:id="rId22" w:tgtFrame="_blank" w:history="1">
        <w:r w:rsidRPr="00D35E0E">
          <w:rPr>
            <w:rStyle w:val="Hyperlink"/>
            <w:rFonts w:eastAsia="Calibri" w:cstheme="minorHAnsi"/>
          </w:rPr>
          <w:t>onlinetesting@naati.com.au</w:t>
        </w:r>
      </w:hyperlink>
      <w:r w:rsidRPr="00D35E0E">
        <w:rPr>
          <w:rFonts w:cstheme="minorHAnsi"/>
        </w:rPr>
        <w:t> </w:t>
      </w:r>
      <w:r w:rsidR="00A90E6B">
        <w:rPr>
          <w:rFonts w:cstheme="minorHAnsi"/>
        </w:rPr>
        <w:t xml:space="preserve">as soon as possible, </w:t>
      </w:r>
      <w:r w:rsidRPr="00D35E0E">
        <w:rPr>
          <w:rFonts w:cstheme="minorHAnsi"/>
        </w:rPr>
        <w:t>so that we can follow up for you.</w:t>
      </w:r>
      <w:r w:rsidR="00A90E6B">
        <w:rPr>
          <w:rFonts w:cstheme="minorHAnsi"/>
        </w:rPr>
        <w:t xml:space="preserve"> Please note, it may take up to 2 business days to respond to your email.</w:t>
      </w:r>
    </w:p>
    <w:p w14:paraId="19D9D773" w14:textId="789DA112" w:rsidR="005B2F63" w:rsidRDefault="00D35E0E" w:rsidP="00D35E0E">
      <w:pPr>
        <w:rPr>
          <w:rStyle w:val="Strong"/>
          <w:rFonts w:eastAsia="Calibri" w:cstheme="minorHAnsi"/>
          <w:color w:val="030303"/>
        </w:rPr>
      </w:pPr>
      <w:r w:rsidRPr="00D35E0E">
        <w:rPr>
          <w:rFonts w:cstheme="minorHAnsi"/>
          <w:b/>
          <w:bCs/>
        </w:rPr>
        <w:br/>
      </w:r>
      <w:r w:rsidRPr="00D35E0E">
        <w:rPr>
          <w:rStyle w:val="Strong"/>
          <w:rFonts w:eastAsia="Calibri" w:cstheme="minorHAnsi"/>
          <w:color w:val="030303"/>
        </w:rPr>
        <w:t xml:space="preserve">Watch the video on how to complete the system check </w:t>
      </w:r>
      <w:r w:rsidR="00F40BFA">
        <w:rPr>
          <w:rStyle w:val="Strong"/>
          <w:rFonts w:eastAsia="Calibri" w:cstheme="minorHAnsi"/>
          <w:color w:val="030303"/>
        </w:rPr>
        <w:br/>
      </w:r>
      <w:r>
        <w:rPr>
          <w:rStyle w:val="Strong"/>
          <w:rFonts w:eastAsia="Calibri" w:cstheme="minorHAnsi"/>
          <w:color w:val="030303"/>
        </w:rPr>
        <w:t>&lt;</w:t>
      </w:r>
      <w:r w:rsidR="00F40BFA">
        <w:rPr>
          <w:rStyle w:val="Strong"/>
          <w:rFonts w:eastAsia="Calibri" w:cstheme="minorHAnsi"/>
          <w:color w:val="030303"/>
        </w:rPr>
        <w:t xml:space="preserve"> </w:t>
      </w:r>
      <w:hyperlink r:id="rId23" w:history="1">
        <w:r w:rsidR="00F40BFA" w:rsidRPr="00FB1369">
          <w:rPr>
            <w:rStyle w:val="Hyperlink"/>
            <w:rFonts w:eastAsia="Calibri" w:cstheme="minorHAnsi"/>
          </w:rPr>
          <w:t>https://youtu.be/YRBMKQK1CbE?si=qYnWsQS4aBq4Kn5u</w:t>
        </w:r>
      </w:hyperlink>
      <w:r w:rsidR="00F40BFA">
        <w:rPr>
          <w:rStyle w:val="Strong"/>
          <w:rFonts w:eastAsia="Calibri" w:cstheme="minorHAnsi"/>
          <w:color w:val="030303"/>
        </w:rPr>
        <w:t xml:space="preserve"> </w:t>
      </w:r>
      <w:r w:rsidR="005B2F63">
        <w:rPr>
          <w:rStyle w:val="Strong"/>
          <w:rFonts w:eastAsia="Calibri" w:cstheme="minorHAnsi"/>
          <w:color w:val="030303"/>
        </w:rPr>
        <w:t>&gt;</w:t>
      </w:r>
    </w:p>
    <w:p w14:paraId="70AAE078" w14:textId="77777777" w:rsidR="005B2F63" w:rsidRDefault="005B2F63" w:rsidP="00D35E0E">
      <w:pPr>
        <w:rPr>
          <w:rStyle w:val="Strong"/>
          <w:rFonts w:eastAsia="Calibri" w:cstheme="minorHAnsi"/>
          <w:color w:val="030303"/>
        </w:rPr>
      </w:pPr>
    </w:p>
    <w:p w14:paraId="66C11237" w14:textId="77777777" w:rsidR="005B2F63" w:rsidRPr="005B2F63" w:rsidRDefault="005B2F63" w:rsidP="005B2F63">
      <w:pPr>
        <w:pStyle w:val="Heading3"/>
        <w:rPr>
          <w:rStyle w:val="Strong"/>
          <w:b w:val="0"/>
          <w:bCs/>
        </w:rPr>
      </w:pPr>
      <w:bookmarkStart w:id="18" w:name="_Toc201058127"/>
      <w:r w:rsidRPr="005B2F63">
        <w:rPr>
          <w:rStyle w:val="Strong"/>
          <w:b w:val="0"/>
          <w:bCs/>
        </w:rPr>
        <w:t>Receive link to your test</w:t>
      </w:r>
      <w:bookmarkEnd w:id="18"/>
    </w:p>
    <w:p w14:paraId="39230680" w14:textId="41CB8049" w:rsidR="00D35E0E" w:rsidRPr="005B2F63" w:rsidRDefault="005B2F63" w:rsidP="005B2F63">
      <w:pPr>
        <w:rPr>
          <w:b/>
          <w:bCs/>
        </w:rPr>
      </w:pPr>
      <w:r w:rsidRPr="005B2F63">
        <w:rPr>
          <w:rStyle w:val="Strong"/>
          <w:rFonts w:eastAsia="Calibri" w:cstheme="minorHAnsi"/>
          <w:b w:val="0"/>
          <w:bCs w:val="0"/>
          <w:color w:val="030303"/>
        </w:rPr>
        <w:t xml:space="preserve">You will receive a link for your actual test from </w:t>
      </w:r>
      <w:proofErr w:type="spellStart"/>
      <w:r w:rsidRPr="005B2F63">
        <w:rPr>
          <w:rStyle w:val="Strong"/>
          <w:rFonts w:eastAsia="Calibri" w:cstheme="minorHAnsi"/>
          <w:b w:val="0"/>
          <w:bCs w:val="0"/>
          <w:color w:val="030303"/>
        </w:rPr>
        <w:t>ProctorExam</w:t>
      </w:r>
      <w:proofErr w:type="spellEnd"/>
      <w:r w:rsidRPr="005B2F63">
        <w:rPr>
          <w:rStyle w:val="Strong"/>
          <w:rFonts w:eastAsia="Calibri" w:cstheme="minorHAnsi"/>
          <w:b w:val="0"/>
          <w:bCs w:val="0"/>
          <w:color w:val="030303"/>
        </w:rPr>
        <w:t xml:space="preserve"> </w:t>
      </w:r>
      <w:r w:rsidR="00A90E6B">
        <w:rPr>
          <w:rStyle w:val="Strong"/>
          <w:rFonts w:eastAsia="Calibri" w:cstheme="minorHAnsi"/>
          <w:b w:val="0"/>
          <w:bCs w:val="0"/>
          <w:color w:val="030303"/>
        </w:rPr>
        <w:t xml:space="preserve">only </w:t>
      </w:r>
      <w:r w:rsidRPr="005B2F63">
        <w:rPr>
          <w:rStyle w:val="Strong"/>
          <w:rFonts w:eastAsia="Calibri" w:cstheme="minorHAnsi"/>
          <w:b w:val="0"/>
          <w:bCs w:val="0"/>
          <w:color w:val="030303"/>
        </w:rPr>
        <w:t xml:space="preserve">once you have completed your system check. </w:t>
      </w:r>
      <w:r w:rsidR="00A90E6B">
        <w:rPr>
          <w:rStyle w:val="Strong"/>
          <w:rFonts w:eastAsia="Calibri" w:cstheme="minorHAnsi"/>
          <w:b w:val="0"/>
          <w:bCs w:val="0"/>
          <w:color w:val="030303"/>
        </w:rPr>
        <w:t xml:space="preserve">If you have not received the email with the test link, please email us at </w:t>
      </w:r>
      <w:hyperlink r:id="rId24" w:history="1">
        <w:r w:rsidR="00A90E6B" w:rsidRPr="008A57DD">
          <w:rPr>
            <w:rStyle w:val="Hyperlink"/>
            <w:rFonts w:eastAsia="Calibri" w:cstheme="minorHAnsi"/>
          </w:rPr>
          <w:t>onlinetesting@naati.com.au</w:t>
        </w:r>
      </w:hyperlink>
      <w:r w:rsidR="00A90E6B">
        <w:rPr>
          <w:rStyle w:val="Strong"/>
          <w:rFonts w:eastAsia="Calibri" w:cstheme="minorHAnsi"/>
          <w:b w:val="0"/>
          <w:bCs w:val="0"/>
          <w:color w:val="030303"/>
        </w:rPr>
        <w:t xml:space="preserve"> immediately.</w:t>
      </w:r>
    </w:p>
    <w:p w14:paraId="3ECE1F0C" w14:textId="77777777" w:rsidR="00D35E0E" w:rsidRDefault="00D35E0E" w:rsidP="00D35E0E"/>
    <w:p w14:paraId="1317C4FA" w14:textId="5767B5D8" w:rsidR="005B2F63" w:rsidRDefault="005B2F63" w:rsidP="005B2F63">
      <w:pPr>
        <w:pStyle w:val="Heading2"/>
      </w:pPr>
      <w:bookmarkStart w:id="19" w:name="_Toc201058128"/>
      <w:r>
        <w:t>On test day</w:t>
      </w:r>
      <w:bookmarkEnd w:id="19"/>
    </w:p>
    <w:p w14:paraId="3F1E36D2" w14:textId="5C632B73" w:rsidR="0050162F" w:rsidRDefault="0050162F" w:rsidP="0050162F">
      <w:r>
        <w:t xml:space="preserve">On your test day, you will have access to live chat support from NAATI during your test to assist with any </w:t>
      </w:r>
      <w:r w:rsidR="00EC0FF1">
        <w:t xml:space="preserve">basic </w:t>
      </w:r>
      <w:r>
        <w:t>technical issues</w:t>
      </w:r>
      <w:r w:rsidR="00117CED">
        <w:t xml:space="preserve">. </w:t>
      </w:r>
      <w:r w:rsidR="00A90E6B">
        <w:t>However, please note that it is the candidate's responsibility to ensure that their devices and systems are functioning for the test.</w:t>
      </w:r>
    </w:p>
    <w:p w14:paraId="0C0DAA14" w14:textId="4538FF69" w:rsidR="0050162F" w:rsidRDefault="0050162F" w:rsidP="0050162F">
      <w:r>
        <w:lastRenderedPageBreak/>
        <w:t>Your test confirmation email will tell you what time you can access the test until. We recommend accessing the test at</w:t>
      </w:r>
      <w:r w:rsidR="00A90E6B">
        <w:t xml:space="preserve"> the start of the test session as it may take up to 15 minutes to complete the test setup.</w:t>
      </w:r>
    </w:p>
    <w:p w14:paraId="783A3083" w14:textId="77777777" w:rsidR="00850B53" w:rsidRDefault="00850B53" w:rsidP="0050162F"/>
    <w:p w14:paraId="62D8B9F1" w14:textId="77777777" w:rsidR="00850B53" w:rsidRDefault="00850B53" w:rsidP="00850B53">
      <w:pPr>
        <w:pStyle w:val="Heading3"/>
      </w:pPr>
      <w:bookmarkStart w:id="20" w:name="_Toc201058129"/>
      <w:r>
        <w:t>Before the test starts</w:t>
      </w:r>
      <w:bookmarkEnd w:id="20"/>
    </w:p>
    <w:p w14:paraId="2F622BB7" w14:textId="584FD6A2" w:rsidR="00850B53" w:rsidRDefault="00850B53" w:rsidP="008C4AFB">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Set yourself up in a location free from distractions, background noise and other people. </w:t>
      </w:r>
      <w:r w:rsidR="008C4AFB">
        <w:t xml:space="preserve">Make sure to switch your mobile phone to silent. </w:t>
      </w:r>
      <w:r>
        <w:t>The test location will be checked at the start of the test.</w:t>
      </w:r>
    </w:p>
    <w:p w14:paraId="3EE760B2" w14:textId="6A65FF3C" w:rsidR="008C4AFB" w:rsidRDefault="008C4AFB"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Clear your </w:t>
      </w:r>
      <w:r w:rsidRPr="008C4AFB">
        <w:t xml:space="preserve">desk </w:t>
      </w:r>
      <w:r>
        <w:t>and only have the devices or materials</w:t>
      </w:r>
      <w:r w:rsidRPr="008C4AFB">
        <w:t xml:space="preserve"> required to take the test.</w:t>
      </w:r>
    </w:p>
    <w:p w14:paraId="1DD66F61" w14:textId="5AC2A00B" w:rsidR="008C4AFB" w:rsidRPr="00144EE5" w:rsidRDefault="008C4AFB"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Second screens or monitors as well as other electronic devices including smart watches must be switched off and place in another room.</w:t>
      </w:r>
    </w:p>
    <w:p w14:paraId="25865256" w14:textId="60251E34" w:rsidR="00061EA9" w:rsidRDefault="00850B53" w:rsidP="00E13D04">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144EE5">
        <w:t>Have a glass of water, loose sheets of paper and pen, and your identity document ready</w:t>
      </w:r>
      <w:r w:rsidR="00E13D04">
        <w:t xml:space="preserve"> </w:t>
      </w:r>
      <w:r w:rsidR="00E13D04" w:rsidRPr="00E13D04">
        <w:t>(see rules about the type of ID allowed in the '</w:t>
      </w:r>
      <w:r w:rsidR="00E13D04" w:rsidRPr="00B4506D">
        <w:t>Test rules</w:t>
      </w:r>
      <w:r w:rsidR="00E13D04" w:rsidRPr="00E13D04">
        <w:t>' section above)</w:t>
      </w:r>
      <w:r w:rsidRPr="00144EE5">
        <w:t>.</w:t>
      </w:r>
    </w:p>
    <w:p w14:paraId="36D18260" w14:textId="0AEBD53B" w:rsidR="00850B53" w:rsidRDefault="00850B53"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144EE5">
        <w:t>Set up your equipment, using your computer or laptop to do the test and a phone or tablet used as a second camera to record your equipment</w:t>
      </w:r>
      <w:r w:rsidR="00976557">
        <w:t xml:space="preserve">. This device must be positioned </w:t>
      </w:r>
      <w:r w:rsidRPr="00144EE5">
        <w:t>beside you so that NAATI can see you taking notes. See section: ‘Equipment &amp; system requirements’ above.</w:t>
      </w:r>
    </w:p>
    <w:p w14:paraId="322F3605" w14:textId="77777777" w:rsidR="00850B53" w:rsidRPr="00144EE5" w:rsidRDefault="00850B53"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Click the test link in your email to begin the test.</w:t>
      </w:r>
    </w:p>
    <w:p w14:paraId="5838236C" w14:textId="6BC91D19" w:rsidR="00850B53" w:rsidRPr="00144EE5" w:rsidRDefault="00850B53"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Your test will be recorded for assessment </w:t>
      </w:r>
      <w:r w:rsidR="15188FA7">
        <w:t xml:space="preserve">and security </w:t>
      </w:r>
      <w:r>
        <w:t>purposes. This recording will be retained by NAATI</w:t>
      </w:r>
      <w:r w:rsidR="07A89C4C">
        <w:t xml:space="preserve"> for a period of 3 months</w:t>
      </w:r>
      <w:r>
        <w:t xml:space="preserve"> after the marking of your test is completed. The recording will begin immediately to capture what is happening before and after the test to ensure candidates are complying with the test rules and policies.</w:t>
      </w:r>
    </w:p>
    <w:p w14:paraId="7CB3DC9E" w14:textId="553C0F8E" w:rsidR="00850B53" w:rsidRPr="00144EE5" w:rsidRDefault="00850B53" w:rsidP="009448D9">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proofErr w:type="spellStart"/>
      <w:r>
        <w:t>ProctorExam</w:t>
      </w:r>
      <w:proofErr w:type="spellEnd"/>
      <w:r>
        <w:t xml:space="preserve"> will perform the pre-test administration and </w:t>
      </w:r>
      <w:r w:rsidR="00E95B2C">
        <w:t>set</w:t>
      </w:r>
      <w:r w:rsidR="00323945">
        <w:t>-</w:t>
      </w:r>
      <w:r>
        <w:t xml:space="preserve">up including checking your identity and your surroundings. It may take up to 10-15 minutes to complete the </w:t>
      </w:r>
      <w:r w:rsidR="00323945">
        <w:t>set-up</w:t>
      </w:r>
      <w:r>
        <w:t>, but this won’t affect your test time.</w:t>
      </w:r>
    </w:p>
    <w:p w14:paraId="42F96774" w14:textId="0CA95C19" w:rsidR="00850B53" w:rsidRDefault="00850B53" w:rsidP="00850B53">
      <w:pPr>
        <w:rPr>
          <w:b/>
          <w:bCs/>
        </w:rPr>
      </w:pPr>
      <w:r w:rsidRPr="00A173CB">
        <w:rPr>
          <w:b/>
          <w:bCs/>
        </w:rPr>
        <w:t>Watch the video about setting up on test day</w:t>
      </w:r>
      <w:r w:rsidR="00A173CB" w:rsidRPr="00A173CB">
        <w:rPr>
          <w:b/>
          <w:bCs/>
        </w:rPr>
        <w:t xml:space="preserve"> here &lt; </w:t>
      </w:r>
      <w:hyperlink r:id="rId25" w:history="1">
        <w:r w:rsidR="00A61936" w:rsidRPr="000D4E84">
          <w:rPr>
            <w:rStyle w:val="Hyperlink"/>
          </w:rPr>
          <w:t>https://youtu.be/7ItTUmU3yiM</w:t>
        </w:r>
      </w:hyperlink>
      <w:r w:rsidR="00A61936">
        <w:t xml:space="preserve"> </w:t>
      </w:r>
      <w:r w:rsidR="00A173CB" w:rsidRPr="00A173CB">
        <w:rPr>
          <w:b/>
          <w:bCs/>
        </w:rPr>
        <w:t>&gt;</w:t>
      </w:r>
      <w:bookmarkEnd w:id="3"/>
      <w:bookmarkEnd w:id="4"/>
      <w:bookmarkEnd w:id="5"/>
    </w:p>
    <w:p w14:paraId="02D3611D" w14:textId="77777777" w:rsidR="00C177F7" w:rsidRPr="00C177F7" w:rsidRDefault="00C177F7" w:rsidP="00C177F7">
      <w:pPr>
        <w:pStyle w:val="Heading3"/>
      </w:pPr>
      <w:bookmarkStart w:id="21" w:name="_Toc201058130"/>
      <w:r w:rsidRPr="00C177F7">
        <w:t>During the test</w:t>
      </w:r>
      <w:bookmarkEnd w:id="21"/>
    </w:p>
    <w:p w14:paraId="70B77F64" w14:textId="77777777" w:rsidR="00FC083D" w:rsidRDefault="00F57D5A" w:rsidP="00D90C39">
      <w:r>
        <w:t>Ensure you thoroughly read and follow the instructions provided in the test.</w:t>
      </w:r>
      <w:r w:rsidR="00260BAA">
        <w:t xml:space="preserve"> </w:t>
      </w:r>
    </w:p>
    <w:p w14:paraId="51AF8270" w14:textId="77777777" w:rsidR="00FC083D" w:rsidRDefault="00260BAA" w:rsidP="00D90C39">
      <w:r w:rsidRPr="00260BAA">
        <w:t xml:space="preserve">During the test, you will hear </w:t>
      </w:r>
      <w:proofErr w:type="gramStart"/>
      <w:r w:rsidRPr="00260BAA">
        <w:t>a number of</w:t>
      </w:r>
      <w:proofErr w:type="gramEnd"/>
      <w:r w:rsidRPr="00260BAA">
        <w:t xml:space="preserve"> audio recordings (segments). After each segment, a chime will sound. You will then interpret each segment into the other language.</w:t>
      </w:r>
      <w:r>
        <w:t xml:space="preserve"> </w:t>
      </w:r>
    </w:p>
    <w:p w14:paraId="744E391A" w14:textId="4A9F05D4" w:rsidR="001568C8" w:rsidRPr="00FC083D" w:rsidRDefault="00C177F7" w:rsidP="00D90C39">
      <w:pPr>
        <w:rPr>
          <w:rFonts w:eastAsia="Calibri" w:cs="Calibri"/>
          <w:bCs/>
          <w:color w:val="37527C" w:themeColor="accent5"/>
          <w:sz w:val="28"/>
          <w:szCs w:val="28"/>
          <w:u w:color="009999"/>
          <w:bdr w:val="nil"/>
        </w:rPr>
      </w:pPr>
      <w:r>
        <w:t xml:space="preserve">Once your test is complete and you have uploaded </w:t>
      </w:r>
      <w:proofErr w:type="gramStart"/>
      <w:r>
        <w:t>all of</w:t>
      </w:r>
      <w:proofErr w:type="gramEnd"/>
      <w:r>
        <w:t xml:space="preserve"> your responses, you should click </w:t>
      </w:r>
      <w:r w:rsidRPr="00FC083D">
        <w:rPr>
          <w:b/>
          <w:bCs/>
        </w:rPr>
        <w:t>‘</w:t>
      </w:r>
      <w:r w:rsidR="00764391" w:rsidRPr="00FC083D">
        <w:rPr>
          <w:b/>
          <w:bCs/>
        </w:rPr>
        <w:t>End</w:t>
      </w:r>
      <w:r w:rsidRPr="00FC083D">
        <w:rPr>
          <w:b/>
          <w:bCs/>
        </w:rPr>
        <w:t xml:space="preserve"> Exam’</w:t>
      </w:r>
      <w:r>
        <w:t xml:space="preserve"> </w:t>
      </w:r>
      <w:r w:rsidR="00F57D5A">
        <w:t xml:space="preserve">on the </w:t>
      </w:r>
      <w:proofErr w:type="spellStart"/>
      <w:r w:rsidR="00F57D5A">
        <w:t>ProctorExam</w:t>
      </w:r>
      <w:proofErr w:type="spellEnd"/>
      <w:r w:rsidR="00F57D5A">
        <w:t xml:space="preserve"> tab </w:t>
      </w:r>
      <w:r>
        <w:t>to stop the recording. The test session will end.</w:t>
      </w:r>
      <w:r w:rsidR="001568C8">
        <w:br w:type="page"/>
      </w:r>
    </w:p>
    <w:p w14:paraId="0A16FA58" w14:textId="4E963A7A" w:rsidR="009A042E" w:rsidRDefault="009A042E" w:rsidP="009A042E">
      <w:pPr>
        <w:pStyle w:val="Heading3"/>
      </w:pPr>
      <w:bookmarkStart w:id="22" w:name="_Toc201058131"/>
      <w:r>
        <w:lastRenderedPageBreak/>
        <w:t>After your test</w:t>
      </w:r>
      <w:bookmarkEnd w:id="22"/>
    </w:p>
    <w:p w14:paraId="069DF7A0" w14:textId="77777777" w:rsidR="00E26CD6" w:rsidRDefault="002A2680" w:rsidP="002A2680">
      <w:pPr>
        <w:rPr>
          <w:rFonts w:cstheme="minorHAnsi"/>
        </w:rPr>
      </w:pPr>
      <w:r w:rsidRPr="002A2680">
        <w:rPr>
          <w:rFonts w:cstheme="minorHAnsi"/>
        </w:rPr>
        <w:t>Congratulations on finishing your test! </w:t>
      </w:r>
    </w:p>
    <w:p w14:paraId="04E267EE" w14:textId="75317051" w:rsidR="002A2680" w:rsidRPr="002A2680" w:rsidRDefault="002A2680" w:rsidP="002A2680">
      <w:pPr>
        <w:rPr>
          <w:rFonts w:cstheme="minorHAnsi"/>
        </w:rPr>
      </w:pPr>
      <w:r w:rsidRPr="002A2680">
        <w:rPr>
          <w:rFonts w:cstheme="minorHAnsi"/>
        </w:rPr>
        <w:t>Your test now be reviewed by NAATI staff members to ensure adherence to NAATI’s policies. NAATI staff will also take note of any technical issues experienced during the test.</w:t>
      </w:r>
    </w:p>
    <w:p w14:paraId="7CB9BA79" w14:textId="77777777" w:rsidR="002A2680" w:rsidRPr="002A2680" w:rsidRDefault="002A2680" w:rsidP="002A2680">
      <w:pPr>
        <w:rPr>
          <w:rFonts w:cstheme="minorHAnsi"/>
        </w:rPr>
      </w:pPr>
      <w:r w:rsidRPr="002A2680">
        <w:rPr>
          <w:rFonts w:cstheme="minorHAnsi"/>
        </w:rPr>
        <w:t>Any test issues should be reported within 24 hours via email to onlinetesting</w:t>
      </w:r>
      <w:hyperlink r:id="rId26" w:history="1">
        <w:r w:rsidRPr="002A2680">
          <w:rPr>
            <w:rStyle w:val="Hyperlink"/>
            <w:rFonts w:cstheme="minorHAnsi"/>
          </w:rPr>
          <w:t>@naati.com.au</w:t>
        </w:r>
      </w:hyperlink>
      <w:r w:rsidRPr="002A2680">
        <w:rPr>
          <w:rFonts w:cstheme="minorHAnsi"/>
        </w:rPr>
        <w:t xml:space="preserve">. Any incidents reported after this time frame will not be taken into consideration. </w:t>
      </w:r>
      <w:r w:rsidRPr="002A2680">
        <w:rPr>
          <w:rFonts w:cstheme="minorHAnsi"/>
        </w:rPr>
        <w:br/>
      </w:r>
      <w:r w:rsidRPr="002A2680">
        <w:rPr>
          <w:rFonts w:cstheme="minorHAnsi"/>
        </w:rPr>
        <w:br/>
        <w:t>Your test will now be marked by NAATI examiners, and you will receive your results via email within 4-6 weeks from </w:t>
      </w:r>
      <w:hyperlink r:id="rId27" w:history="1">
        <w:r w:rsidRPr="002A2680">
          <w:rPr>
            <w:rStyle w:val="Hyperlink"/>
            <w:rFonts w:cstheme="minorHAnsi"/>
          </w:rPr>
          <w:t>noreply@naati.com.au</w:t>
        </w:r>
      </w:hyperlink>
    </w:p>
    <w:p w14:paraId="7C33A9D1" w14:textId="77777777" w:rsidR="002A2680" w:rsidRPr="002A2680" w:rsidRDefault="002A2680" w:rsidP="002A2680">
      <w:pPr>
        <w:rPr>
          <w:rFonts w:cstheme="minorHAnsi"/>
        </w:rPr>
      </w:pPr>
      <w:hyperlink r:id="rId28" w:history="1">
        <w:r w:rsidRPr="002A2680">
          <w:rPr>
            <w:rStyle w:val="Hyperlink"/>
            <w:rFonts w:cstheme="minorHAnsi"/>
          </w:rPr>
          <w:t>Read more about test assessment, results and applying for a review of your test results here.</w:t>
        </w:r>
      </w:hyperlink>
      <w:r w:rsidRPr="002A2680">
        <w:rPr>
          <w:rFonts w:cstheme="minorHAnsi"/>
        </w:rPr>
        <w:t xml:space="preserve"> </w:t>
      </w:r>
    </w:p>
    <w:p w14:paraId="6506AC7D" w14:textId="77777777" w:rsidR="002A2680" w:rsidRPr="002A2680" w:rsidRDefault="002A2680" w:rsidP="002A2680">
      <w:pPr>
        <w:rPr>
          <w:rFonts w:cstheme="minorHAnsi"/>
        </w:rPr>
      </w:pPr>
      <w:r w:rsidRPr="002A2680">
        <w:rPr>
          <w:rFonts w:cstheme="minorHAnsi"/>
        </w:rPr>
        <w:t xml:space="preserve">&lt; </w:t>
      </w:r>
      <w:hyperlink r:id="rId29" w:history="1">
        <w:r w:rsidRPr="002A2680">
          <w:rPr>
            <w:rStyle w:val="Hyperlink"/>
            <w:rFonts w:cstheme="minorHAnsi"/>
          </w:rPr>
          <w:t>https://www.naati.com.au/migration-assessments/ccl/</w:t>
        </w:r>
      </w:hyperlink>
      <w:r w:rsidRPr="002A2680">
        <w:rPr>
          <w:rFonts w:cstheme="minorHAnsi"/>
        </w:rPr>
        <w:t xml:space="preserve"> &gt;</w:t>
      </w:r>
    </w:p>
    <w:p w14:paraId="532D3132" w14:textId="77777777" w:rsidR="00FA7DE1" w:rsidRDefault="00FA7DE1" w:rsidP="009A042E">
      <w:pPr>
        <w:rPr>
          <w:rFonts w:cstheme="minorHAnsi"/>
        </w:rPr>
      </w:pPr>
    </w:p>
    <w:p w14:paraId="32EF949A" w14:textId="644AA240" w:rsidR="00FA7DE1" w:rsidRDefault="00FA7DE1" w:rsidP="00FA7DE1">
      <w:pPr>
        <w:pStyle w:val="Heading2"/>
      </w:pPr>
      <w:bookmarkStart w:id="23" w:name="_Toc201058132"/>
      <w:r>
        <w:t>Support</w:t>
      </w:r>
      <w:bookmarkEnd w:id="23"/>
    </w:p>
    <w:p w14:paraId="3DC07F53" w14:textId="38606C04" w:rsidR="00FA7DE1" w:rsidRDefault="00FA7DE1" w:rsidP="0080246C">
      <w:pPr>
        <w:rPr>
          <w:rFonts w:cstheme="minorHAnsi"/>
        </w:rPr>
      </w:pPr>
      <w:r w:rsidRPr="00FA7DE1">
        <w:rPr>
          <w:rFonts w:cstheme="minorHAnsi"/>
          <w:b/>
          <w:bCs/>
        </w:rPr>
        <w:t>Please note:</w:t>
      </w:r>
      <w:r w:rsidRPr="00FA7DE1">
        <w:rPr>
          <w:rFonts w:cstheme="minorHAnsi"/>
        </w:rPr>
        <w:br/>
        <w:t xml:space="preserve">NAATI operates during business hours. We will respond to emails between 9am </w:t>
      </w:r>
      <w:r w:rsidR="00315D18">
        <w:rPr>
          <w:rFonts w:cstheme="minorHAnsi"/>
        </w:rPr>
        <w:t>and</w:t>
      </w:r>
      <w:r w:rsidRPr="00FA7DE1">
        <w:rPr>
          <w:rFonts w:cstheme="minorHAnsi"/>
        </w:rPr>
        <w:t xml:space="preserve"> 5pm </w:t>
      </w:r>
      <w:r w:rsidRPr="00B4506D">
        <w:rPr>
          <w:rFonts w:eastAsia="Calibri" w:cstheme="minorHAnsi"/>
        </w:rPr>
        <w:t>Australian Eastern Time</w:t>
      </w:r>
      <w:r w:rsidR="00B4506D">
        <w:rPr>
          <w:rStyle w:val="Hyperlink"/>
          <w:rFonts w:eastAsia="Calibri" w:cstheme="minorHAnsi"/>
        </w:rPr>
        <w:t xml:space="preserve"> &lt;</w:t>
      </w:r>
      <w:r w:rsidR="00B4506D" w:rsidRPr="00B4506D">
        <w:t xml:space="preserve"> </w:t>
      </w:r>
      <w:hyperlink r:id="rId30" w:history="1">
        <w:r w:rsidR="00B4506D" w:rsidRPr="00A076A5">
          <w:rPr>
            <w:rStyle w:val="Hyperlink"/>
            <w:rFonts w:eastAsia="Calibri" w:cstheme="minorHAnsi"/>
          </w:rPr>
          <w:t>https://www.timeanddate.com/worldclock/australia/canberra</w:t>
        </w:r>
      </w:hyperlink>
      <w:r w:rsidR="00B4506D">
        <w:rPr>
          <w:rStyle w:val="Hyperlink"/>
          <w:rFonts w:eastAsia="Calibri" w:cstheme="minorHAnsi"/>
        </w:rPr>
        <w:t xml:space="preserve"> &gt;</w:t>
      </w:r>
      <w:r w:rsidRPr="00FA7DE1">
        <w:rPr>
          <w:rFonts w:cstheme="minorHAnsi"/>
        </w:rPr>
        <w:t>.</w:t>
      </w:r>
      <w:r w:rsidR="006A7F3C">
        <w:rPr>
          <w:rFonts w:cstheme="minorHAnsi"/>
        </w:rPr>
        <w:t xml:space="preserve"> </w:t>
      </w:r>
      <w:r w:rsidR="006A7F3C" w:rsidRPr="006A7F3C">
        <w:rPr>
          <w:rFonts w:cstheme="minorHAnsi"/>
        </w:rPr>
        <w:t>Please note, it may take up to 2 business days to respond to your email.</w:t>
      </w:r>
    </w:p>
    <w:p w14:paraId="27944591" w14:textId="5ED8F930" w:rsidR="00FA7DE1" w:rsidRPr="00775F31" w:rsidRDefault="00FA7DE1" w:rsidP="00775F31">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585357E5">
        <w:rPr>
          <w:b/>
          <w:bCs/>
        </w:rPr>
        <w:t>For general help or assistance</w:t>
      </w:r>
      <w:r>
        <w:t xml:space="preserve">, including help with rescheduling or refunds that you cannot resolve through your </w:t>
      </w:r>
      <w:proofErr w:type="spellStart"/>
      <w:r>
        <w:t>myNAATI</w:t>
      </w:r>
      <w:proofErr w:type="spellEnd"/>
      <w:r>
        <w:t xml:space="preserve"> account, email us at </w:t>
      </w:r>
      <w:hyperlink r:id="rId31" w:history="1">
        <w:r w:rsidR="00F57D5A" w:rsidRPr="008A57DD">
          <w:rPr>
            <w:rStyle w:val="Hyperlink"/>
          </w:rPr>
          <w:t>info@naati.com.au</w:t>
        </w:r>
      </w:hyperlink>
    </w:p>
    <w:p w14:paraId="7E3DA48A" w14:textId="77777777" w:rsidR="00FA7DE1" w:rsidRPr="00775F31" w:rsidRDefault="00FA7DE1" w:rsidP="00775F31">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585357E5">
        <w:rPr>
          <w:b/>
          <w:bCs/>
        </w:rPr>
        <w:t>For technical questions or queries relating to your specific test</w:t>
      </w:r>
      <w:r>
        <w:t>, email us at </w:t>
      </w:r>
      <w:hyperlink r:id="rId32">
        <w:r>
          <w:t>onlinetesting@naati.com.au</w:t>
        </w:r>
      </w:hyperlink>
    </w:p>
    <w:p w14:paraId="1DDE2C4F" w14:textId="2342C1A1" w:rsidR="00FA7DE1" w:rsidRDefault="00FA7DE1">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rPr>
          <w:rFonts w:cstheme="minorHAnsi"/>
        </w:rPr>
      </w:pPr>
      <w:r w:rsidRPr="00E26CD6">
        <w:rPr>
          <w:b/>
          <w:bCs/>
        </w:rPr>
        <w:t>On your test day</w:t>
      </w:r>
      <w:r>
        <w:t>, you will have access to live chat support from NAATI staff during your test to assist with any technical issues</w:t>
      </w:r>
      <w:r w:rsidR="00F57D5A">
        <w:t xml:space="preserve">. The live chat can be accessed from the </w:t>
      </w:r>
      <w:proofErr w:type="spellStart"/>
      <w:r w:rsidR="00F57D5A">
        <w:t>ProctorExam</w:t>
      </w:r>
      <w:proofErr w:type="spellEnd"/>
      <w:r w:rsidR="00F57D5A">
        <w:t xml:space="preserve"> tab.</w:t>
      </w:r>
      <w:r w:rsidR="00F57D5A" w:rsidDel="00F57D5A">
        <w:t xml:space="preserve"> </w:t>
      </w:r>
    </w:p>
    <w:sectPr w:rsidR="00FA7DE1" w:rsidSect="00BC6540">
      <w:headerReference w:type="default" r:id="rId33"/>
      <w:footerReference w:type="default" r:id="rId34"/>
      <w:headerReference w:type="first" r:id="rId35"/>
      <w:footerReference w:type="first" r:id="rId36"/>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4F40" w14:textId="77777777" w:rsidR="002908E5" w:rsidRDefault="002908E5" w:rsidP="00F340ED">
      <w:r>
        <w:separator/>
      </w:r>
    </w:p>
    <w:p w14:paraId="628B4D26" w14:textId="77777777" w:rsidR="002908E5" w:rsidRDefault="002908E5" w:rsidP="00F340ED"/>
  </w:endnote>
  <w:endnote w:type="continuationSeparator" w:id="0">
    <w:p w14:paraId="5D9F69E3" w14:textId="77777777" w:rsidR="002908E5" w:rsidRDefault="002908E5" w:rsidP="00F340ED">
      <w:r>
        <w:continuationSeparator/>
      </w:r>
    </w:p>
    <w:p w14:paraId="47AE010E" w14:textId="77777777" w:rsidR="002908E5" w:rsidRDefault="002908E5" w:rsidP="00F340ED"/>
  </w:endnote>
  <w:endnote w:type="continuationNotice" w:id="1">
    <w:p w14:paraId="26D75266" w14:textId="77777777" w:rsidR="002908E5" w:rsidRDefault="002908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SemiBold">
    <w:altName w:val="Trebuchet MS"/>
    <w:panose1 w:val="020B0703030101060003"/>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bCs/>
        <w:color w:val="151516" w:themeColor="background2" w:themeShade="1A"/>
        <w:spacing w:val="15"/>
        <w:lang w:val="en-US"/>
      </w:rPr>
    </w:sdtEndPr>
    <w:sdtContent>
      <w:p w14:paraId="0AF83644" w14:textId="2A85E294" w:rsidR="00A2157C" w:rsidRPr="00F2471A" w:rsidRDefault="00815BAE" w:rsidP="00D36B21">
        <w:pPr>
          <w:pStyle w:val="Footer"/>
          <w:jc w:val="right"/>
          <w:rPr>
            <w:rStyle w:val="SubtitleChar"/>
            <w:color w:val="151516" w:themeColor="background2" w:themeShade="1A"/>
            <w:szCs w:val="20"/>
          </w:rPr>
        </w:pPr>
        <w:r>
          <w:rPr>
            <w:sz w:val="20"/>
            <w:szCs w:val="20"/>
          </w:rPr>
          <w:tab/>
        </w:r>
        <w:r w:rsidR="00485E66" w:rsidRPr="00F2471A">
          <w:rPr>
            <w:rStyle w:val="SubtitleChar"/>
            <w:b w:val="0"/>
            <w:bCs/>
            <w:color w:val="151516" w:themeColor="background2" w:themeShade="1A"/>
            <w:szCs w:val="20"/>
          </w:rPr>
          <w:fldChar w:fldCharType="begin"/>
        </w:r>
        <w:r w:rsidR="00485E66" w:rsidRPr="00F2471A">
          <w:rPr>
            <w:rStyle w:val="SubtitleChar"/>
            <w:b w:val="0"/>
            <w:bCs/>
            <w:color w:val="151516" w:themeColor="background2" w:themeShade="1A"/>
            <w:szCs w:val="20"/>
          </w:rPr>
          <w:instrText xml:space="preserve"> PAGE   \* MERGEFORMAT </w:instrText>
        </w:r>
        <w:r w:rsidR="00485E66" w:rsidRPr="00F2471A">
          <w:rPr>
            <w:rStyle w:val="SubtitleChar"/>
            <w:b w:val="0"/>
            <w:bCs/>
            <w:color w:val="151516" w:themeColor="background2" w:themeShade="1A"/>
            <w:szCs w:val="20"/>
          </w:rPr>
          <w:fldChar w:fldCharType="separate"/>
        </w:r>
        <w:r w:rsidR="00485E66" w:rsidRPr="00F2471A">
          <w:rPr>
            <w:rStyle w:val="SubtitleChar"/>
            <w:b w:val="0"/>
            <w:bCs/>
            <w:color w:val="151516" w:themeColor="background2" w:themeShade="1A"/>
            <w:szCs w:val="20"/>
          </w:rPr>
          <w:t>1</w:t>
        </w:r>
        <w:r w:rsidR="00485E66"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bCs/>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C004" w14:textId="77777777" w:rsidR="002908E5" w:rsidRDefault="002908E5" w:rsidP="00F340ED">
      <w:r>
        <w:separator/>
      </w:r>
    </w:p>
    <w:p w14:paraId="24B04760" w14:textId="77777777" w:rsidR="002908E5" w:rsidRDefault="002908E5" w:rsidP="00F340ED"/>
  </w:footnote>
  <w:footnote w:type="continuationSeparator" w:id="0">
    <w:p w14:paraId="67B9EC54" w14:textId="77777777" w:rsidR="002908E5" w:rsidRDefault="002908E5" w:rsidP="00F340ED">
      <w:r>
        <w:continuationSeparator/>
      </w:r>
    </w:p>
    <w:p w14:paraId="62AC344C" w14:textId="77777777" w:rsidR="002908E5" w:rsidRDefault="002908E5" w:rsidP="00F340ED"/>
  </w:footnote>
  <w:footnote w:type="continuationNotice" w:id="1">
    <w:p w14:paraId="73CF67BB" w14:textId="77777777" w:rsidR="002908E5" w:rsidRDefault="002908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3256" w14:textId="5794A993" w:rsidR="00B45A69" w:rsidRPr="009620AA" w:rsidRDefault="00C820FB" w:rsidP="00B45A69">
    <w:pPr>
      <w:jc w:val="right"/>
      <w:rPr>
        <w:rFonts w:eastAsia="Calibri"/>
        <w:sz w:val="20"/>
        <w:szCs w:val="20"/>
        <w:u w:color="009999"/>
        <w:bdr w:val="nil"/>
      </w:rPr>
    </w:pPr>
    <w:r w:rsidRPr="00C820FB">
      <w:rPr>
        <w:rFonts w:eastAsia="Calibri"/>
        <w:sz w:val="20"/>
        <w:szCs w:val="20"/>
        <w:u w:color="009999"/>
        <w:bdr w:val="nil"/>
      </w:rPr>
      <w:t>Credentialed Community Language (CCL)</w:t>
    </w:r>
    <w:r>
      <w:rPr>
        <w:rFonts w:eastAsia="Calibri"/>
        <w:sz w:val="20"/>
        <w:szCs w:val="20"/>
        <w:u w:color="009999"/>
        <w:bdr w:val="nil"/>
      </w:rPr>
      <w:t xml:space="preserve"> </w:t>
    </w:r>
    <w:r w:rsidR="00236CD2" w:rsidRPr="00BC00C2">
      <w:rPr>
        <w:rFonts w:eastAsia="Calibri"/>
        <w:sz w:val="20"/>
        <w:szCs w:val="20"/>
        <w:u w:color="009999"/>
        <w:bdr w:val="nil"/>
      </w:rPr>
      <w:t>Candidate Instructions</w:t>
    </w:r>
    <w:r w:rsidR="009620AA">
      <w:rPr>
        <w:rFonts w:eastAsia="Calibri"/>
        <w:sz w:val="20"/>
        <w:szCs w:val="20"/>
        <w:u w:color="009999"/>
        <w:bdr w:val="nil"/>
      </w:rPr>
      <w:t xml:space="preserve"> –</w:t>
    </w:r>
    <w:r w:rsidR="00B45A69">
      <w:rPr>
        <w:rFonts w:eastAsia="Calibri"/>
        <w:sz w:val="20"/>
        <w:szCs w:val="20"/>
        <w:u w:color="009999"/>
        <w:bdr w:val="nil"/>
      </w:rPr>
      <w:t xml:space="preserve"> </w:t>
    </w:r>
    <w:r w:rsidR="00092DE0">
      <w:rPr>
        <w:rFonts w:eastAsia="Calibri"/>
        <w:sz w:val="20"/>
        <w:szCs w:val="20"/>
        <w:u w:color="009999"/>
        <w:bdr w:val="nil"/>
      </w:rPr>
      <w:t xml:space="preserve">June </w:t>
    </w:r>
    <w:r w:rsidR="009620AA">
      <w:rPr>
        <w:rFonts w:eastAsia="Calibri"/>
        <w:sz w:val="20"/>
        <w:szCs w:val="20"/>
        <w:u w:color="009999"/>
        <w:bdr w:val="nil"/>
      </w:rPr>
      <w:t>202</w:t>
    </w:r>
    <w:r w:rsidR="00B45A69">
      <w:rPr>
        <w:rFonts w:eastAsia="Calibri"/>
        <w:sz w:val="20"/>
        <w:szCs w:val="20"/>
        <w:u w:color="009999"/>
        <w:bdr w:val="nil"/>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2253D"/>
    <w:multiLevelType w:val="multilevel"/>
    <w:tmpl w:val="7934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16581"/>
    <w:multiLevelType w:val="hybridMultilevel"/>
    <w:tmpl w:val="DA86C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64D4B"/>
    <w:multiLevelType w:val="hybridMultilevel"/>
    <w:tmpl w:val="08C4AC4E"/>
    <w:lvl w:ilvl="0" w:tplc="C178892A">
      <w:start w:val="1"/>
      <w:numFmt w:val="bullet"/>
      <w:lvlText w:val=""/>
      <w:lvlJc w:val="left"/>
      <w:pPr>
        <w:ind w:left="1020" w:hanging="360"/>
      </w:pPr>
      <w:rPr>
        <w:rFonts w:ascii="Symbol" w:hAnsi="Symbol"/>
      </w:rPr>
    </w:lvl>
    <w:lvl w:ilvl="1" w:tplc="A95C974A">
      <w:start w:val="1"/>
      <w:numFmt w:val="bullet"/>
      <w:lvlText w:val=""/>
      <w:lvlJc w:val="left"/>
      <w:pPr>
        <w:ind w:left="1020" w:hanging="360"/>
      </w:pPr>
      <w:rPr>
        <w:rFonts w:ascii="Symbol" w:hAnsi="Symbol"/>
      </w:rPr>
    </w:lvl>
    <w:lvl w:ilvl="2" w:tplc="940296A0">
      <w:start w:val="1"/>
      <w:numFmt w:val="bullet"/>
      <w:lvlText w:val=""/>
      <w:lvlJc w:val="left"/>
      <w:pPr>
        <w:ind w:left="1020" w:hanging="360"/>
      </w:pPr>
      <w:rPr>
        <w:rFonts w:ascii="Symbol" w:hAnsi="Symbol"/>
      </w:rPr>
    </w:lvl>
    <w:lvl w:ilvl="3" w:tplc="F970F87A">
      <w:start w:val="1"/>
      <w:numFmt w:val="bullet"/>
      <w:lvlText w:val=""/>
      <w:lvlJc w:val="left"/>
      <w:pPr>
        <w:ind w:left="1020" w:hanging="360"/>
      </w:pPr>
      <w:rPr>
        <w:rFonts w:ascii="Symbol" w:hAnsi="Symbol"/>
      </w:rPr>
    </w:lvl>
    <w:lvl w:ilvl="4" w:tplc="1A741A9A">
      <w:start w:val="1"/>
      <w:numFmt w:val="bullet"/>
      <w:lvlText w:val=""/>
      <w:lvlJc w:val="left"/>
      <w:pPr>
        <w:ind w:left="1020" w:hanging="360"/>
      </w:pPr>
      <w:rPr>
        <w:rFonts w:ascii="Symbol" w:hAnsi="Symbol"/>
      </w:rPr>
    </w:lvl>
    <w:lvl w:ilvl="5" w:tplc="02F4967E">
      <w:start w:val="1"/>
      <w:numFmt w:val="bullet"/>
      <w:lvlText w:val=""/>
      <w:lvlJc w:val="left"/>
      <w:pPr>
        <w:ind w:left="1020" w:hanging="360"/>
      </w:pPr>
      <w:rPr>
        <w:rFonts w:ascii="Symbol" w:hAnsi="Symbol"/>
      </w:rPr>
    </w:lvl>
    <w:lvl w:ilvl="6" w:tplc="EB68B27E">
      <w:start w:val="1"/>
      <w:numFmt w:val="bullet"/>
      <w:lvlText w:val=""/>
      <w:lvlJc w:val="left"/>
      <w:pPr>
        <w:ind w:left="1020" w:hanging="360"/>
      </w:pPr>
      <w:rPr>
        <w:rFonts w:ascii="Symbol" w:hAnsi="Symbol"/>
      </w:rPr>
    </w:lvl>
    <w:lvl w:ilvl="7" w:tplc="247AB468">
      <w:start w:val="1"/>
      <w:numFmt w:val="bullet"/>
      <w:lvlText w:val=""/>
      <w:lvlJc w:val="left"/>
      <w:pPr>
        <w:ind w:left="1020" w:hanging="360"/>
      </w:pPr>
      <w:rPr>
        <w:rFonts w:ascii="Symbol" w:hAnsi="Symbol"/>
      </w:rPr>
    </w:lvl>
    <w:lvl w:ilvl="8" w:tplc="814E2934">
      <w:start w:val="1"/>
      <w:numFmt w:val="bullet"/>
      <w:lvlText w:val=""/>
      <w:lvlJc w:val="left"/>
      <w:pPr>
        <w:ind w:left="1020" w:hanging="360"/>
      </w:pPr>
      <w:rPr>
        <w:rFonts w:ascii="Symbol" w:hAnsi="Symbol"/>
      </w:rPr>
    </w:lvl>
  </w:abstractNum>
  <w:abstractNum w:abstractNumId="4" w15:restartNumberingAfterBreak="0">
    <w:nsid w:val="0C414B85"/>
    <w:multiLevelType w:val="hybridMultilevel"/>
    <w:tmpl w:val="7E480A8E"/>
    <w:lvl w:ilvl="0" w:tplc="5DA6233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C74994"/>
    <w:multiLevelType w:val="hybridMultilevel"/>
    <w:tmpl w:val="25F0C2E2"/>
    <w:lvl w:ilvl="0" w:tplc="0C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816203"/>
    <w:multiLevelType w:val="hybridMultilevel"/>
    <w:tmpl w:val="BFB2C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47585"/>
    <w:multiLevelType w:val="hybridMultilevel"/>
    <w:tmpl w:val="5C28C742"/>
    <w:lvl w:ilvl="0" w:tplc="AD925C66">
      <w:start w:val="1"/>
      <w:numFmt w:val="bullet"/>
      <w:lvlText w:val=""/>
      <w:lvlJc w:val="left"/>
      <w:pPr>
        <w:ind w:left="1020" w:hanging="360"/>
      </w:pPr>
      <w:rPr>
        <w:rFonts w:ascii="Symbol" w:hAnsi="Symbol"/>
      </w:rPr>
    </w:lvl>
    <w:lvl w:ilvl="1" w:tplc="3B164CF8">
      <w:start w:val="1"/>
      <w:numFmt w:val="bullet"/>
      <w:lvlText w:val=""/>
      <w:lvlJc w:val="left"/>
      <w:pPr>
        <w:ind w:left="1020" w:hanging="360"/>
      </w:pPr>
      <w:rPr>
        <w:rFonts w:ascii="Symbol" w:hAnsi="Symbol"/>
      </w:rPr>
    </w:lvl>
    <w:lvl w:ilvl="2" w:tplc="49E89ED0">
      <w:start w:val="1"/>
      <w:numFmt w:val="bullet"/>
      <w:lvlText w:val=""/>
      <w:lvlJc w:val="left"/>
      <w:pPr>
        <w:ind w:left="1020" w:hanging="360"/>
      </w:pPr>
      <w:rPr>
        <w:rFonts w:ascii="Symbol" w:hAnsi="Symbol"/>
      </w:rPr>
    </w:lvl>
    <w:lvl w:ilvl="3" w:tplc="2BCEE82C">
      <w:start w:val="1"/>
      <w:numFmt w:val="bullet"/>
      <w:lvlText w:val=""/>
      <w:lvlJc w:val="left"/>
      <w:pPr>
        <w:ind w:left="1020" w:hanging="360"/>
      </w:pPr>
      <w:rPr>
        <w:rFonts w:ascii="Symbol" w:hAnsi="Symbol"/>
      </w:rPr>
    </w:lvl>
    <w:lvl w:ilvl="4" w:tplc="76589F92">
      <w:start w:val="1"/>
      <w:numFmt w:val="bullet"/>
      <w:lvlText w:val=""/>
      <w:lvlJc w:val="left"/>
      <w:pPr>
        <w:ind w:left="1020" w:hanging="360"/>
      </w:pPr>
      <w:rPr>
        <w:rFonts w:ascii="Symbol" w:hAnsi="Symbol"/>
      </w:rPr>
    </w:lvl>
    <w:lvl w:ilvl="5" w:tplc="2258F082">
      <w:start w:val="1"/>
      <w:numFmt w:val="bullet"/>
      <w:lvlText w:val=""/>
      <w:lvlJc w:val="left"/>
      <w:pPr>
        <w:ind w:left="1020" w:hanging="360"/>
      </w:pPr>
      <w:rPr>
        <w:rFonts w:ascii="Symbol" w:hAnsi="Symbol"/>
      </w:rPr>
    </w:lvl>
    <w:lvl w:ilvl="6" w:tplc="2E00364A">
      <w:start w:val="1"/>
      <w:numFmt w:val="bullet"/>
      <w:lvlText w:val=""/>
      <w:lvlJc w:val="left"/>
      <w:pPr>
        <w:ind w:left="1020" w:hanging="360"/>
      </w:pPr>
      <w:rPr>
        <w:rFonts w:ascii="Symbol" w:hAnsi="Symbol"/>
      </w:rPr>
    </w:lvl>
    <w:lvl w:ilvl="7" w:tplc="30188C0A">
      <w:start w:val="1"/>
      <w:numFmt w:val="bullet"/>
      <w:lvlText w:val=""/>
      <w:lvlJc w:val="left"/>
      <w:pPr>
        <w:ind w:left="1020" w:hanging="360"/>
      </w:pPr>
      <w:rPr>
        <w:rFonts w:ascii="Symbol" w:hAnsi="Symbol"/>
      </w:rPr>
    </w:lvl>
    <w:lvl w:ilvl="8" w:tplc="F9000EFE">
      <w:start w:val="1"/>
      <w:numFmt w:val="bullet"/>
      <w:lvlText w:val=""/>
      <w:lvlJc w:val="left"/>
      <w:pPr>
        <w:ind w:left="1020" w:hanging="360"/>
      </w:pPr>
      <w:rPr>
        <w:rFonts w:ascii="Symbol" w:hAnsi="Symbol"/>
      </w:rPr>
    </w:lvl>
  </w:abstractNum>
  <w:abstractNum w:abstractNumId="10" w15:restartNumberingAfterBreak="0">
    <w:nsid w:val="262E7DA7"/>
    <w:multiLevelType w:val="multilevel"/>
    <w:tmpl w:val="9AE6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04C28"/>
    <w:multiLevelType w:val="hybridMultilevel"/>
    <w:tmpl w:val="FBBCE2C4"/>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B7A32E9"/>
    <w:multiLevelType w:val="hybridMultilevel"/>
    <w:tmpl w:val="C0E23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BDDE69"/>
    <w:multiLevelType w:val="hybridMultilevel"/>
    <w:tmpl w:val="BB2E6AE2"/>
    <w:lvl w:ilvl="0" w:tplc="D1C27F4C">
      <w:start w:val="1"/>
      <w:numFmt w:val="bullet"/>
      <w:lvlText w:val="-"/>
      <w:lvlJc w:val="left"/>
      <w:pPr>
        <w:ind w:left="720" w:hanging="360"/>
      </w:pPr>
      <w:rPr>
        <w:rFonts w:ascii="Aptos" w:hAnsi="Aptos" w:hint="default"/>
      </w:rPr>
    </w:lvl>
    <w:lvl w:ilvl="1" w:tplc="1BBE9004">
      <w:start w:val="1"/>
      <w:numFmt w:val="bullet"/>
      <w:lvlText w:val="o"/>
      <w:lvlJc w:val="left"/>
      <w:pPr>
        <w:ind w:left="1440" w:hanging="360"/>
      </w:pPr>
      <w:rPr>
        <w:rFonts w:ascii="Courier New" w:hAnsi="Courier New" w:hint="default"/>
      </w:rPr>
    </w:lvl>
    <w:lvl w:ilvl="2" w:tplc="72467B54">
      <w:start w:val="1"/>
      <w:numFmt w:val="bullet"/>
      <w:lvlText w:val=""/>
      <w:lvlJc w:val="left"/>
      <w:pPr>
        <w:ind w:left="2160" w:hanging="360"/>
      </w:pPr>
      <w:rPr>
        <w:rFonts w:ascii="Wingdings" w:hAnsi="Wingdings" w:hint="default"/>
      </w:rPr>
    </w:lvl>
    <w:lvl w:ilvl="3" w:tplc="DE867DCA">
      <w:start w:val="1"/>
      <w:numFmt w:val="bullet"/>
      <w:lvlText w:val=""/>
      <w:lvlJc w:val="left"/>
      <w:pPr>
        <w:ind w:left="2880" w:hanging="360"/>
      </w:pPr>
      <w:rPr>
        <w:rFonts w:ascii="Symbol" w:hAnsi="Symbol" w:hint="default"/>
      </w:rPr>
    </w:lvl>
    <w:lvl w:ilvl="4" w:tplc="1B5852F4">
      <w:start w:val="1"/>
      <w:numFmt w:val="bullet"/>
      <w:lvlText w:val="o"/>
      <w:lvlJc w:val="left"/>
      <w:pPr>
        <w:ind w:left="3600" w:hanging="360"/>
      </w:pPr>
      <w:rPr>
        <w:rFonts w:ascii="Courier New" w:hAnsi="Courier New" w:hint="default"/>
      </w:rPr>
    </w:lvl>
    <w:lvl w:ilvl="5" w:tplc="DD908C70">
      <w:start w:val="1"/>
      <w:numFmt w:val="bullet"/>
      <w:lvlText w:val=""/>
      <w:lvlJc w:val="left"/>
      <w:pPr>
        <w:ind w:left="4320" w:hanging="360"/>
      </w:pPr>
      <w:rPr>
        <w:rFonts w:ascii="Wingdings" w:hAnsi="Wingdings" w:hint="default"/>
      </w:rPr>
    </w:lvl>
    <w:lvl w:ilvl="6" w:tplc="220228F4">
      <w:start w:val="1"/>
      <w:numFmt w:val="bullet"/>
      <w:lvlText w:val=""/>
      <w:lvlJc w:val="left"/>
      <w:pPr>
        <w:ind w:left="5040" w:hanging="360"/>
      </w:pPr>
      <w:rPr>
        <w:rFonts w:ascii="Symbol" w:hAnsi="Symbol" w:hint="default"/>
      </w:rPr>
    </w:lvl>
    <w:lvl w:ilvl="7" w:tplc="6028745A">
      <w:start w:val="1"/>
      <w:numFmt w:val="bullet"/>
      <w:lvlText w:val="o"/>
      <w:lvlJc w:val="left"/>
      <w:pPr>
        <w:ind w:left="5760" w:hanging="360"/>
      </w:pPr>
      <w:rPr>
        <w:rFonts w:ascii="Courier New" w:hAnsi="Courier New" w:hint="default"/>
      </w:rPr>
    </w:lvl>
    <w:lvl w:ilvl="8" w:tplc="FA8A3F7C">
      <w:start w:val="1"/>
      <w:numFmt w:val="bullet"/>
      <w:lvlText w:val=""/>
      <w:lvlJc w:val="left"/>
      <w:pPr>
        <w:ind w:left="6480" w:hanging="360"/>
      </w:pPr>
      <w:rPr>
        <w:rFonts w:ascii="Wingdings" w:hAnsi="Wingdings" w:hint="default"/>
      </w:rPr>
    </w:lvl>
  </w:abstractNum>
  <w:abstractNum w:abstractNumId="14" w15:restartNumberingAfterBreak="0">
    <w:nsid w:val="2C352B25"/>
    <w:multiLevelType w:val="hybridMultilevel"/>
    <w:tmpl w:val="5AE22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DD7E9E"/>
    <w:multiLevelType w:val="hybridMultilevel"/>
    <w:tmpl w:val="9C060476"/>
    <w:lvl w:ilvl="0" w:tplc="61AEC598">
      <w:start w:val="1"/>
      <w:numFmt w:val="bullet"/>
      <w:lvlText w:val=""/>
      <w:lvlJc w:val="left"/>
      <w:pPr>
        <w:ind w:left="1020" w:hanging="360"/>
      </w:pPr>
      <w:rPr>
        <w:rFonts w:ascii="Symbol" w:hAnsi="Symbol"/>
      </w:rPr>
    </w:lvl>
    <w:lvl w:ilvl="1" w:tplc="E120471E">
      <w:start w:val="1"/>
      <w:numFmt w:val="bullet"/>
      <w:lvlText w:val=""/>
      <w:lvlJc w:val="left"/>
      <w:pPr>
        <w:ind w:left="1020" w:hanging="360"/>
      </w:pPr>
      <w:rPr>
        <w:rFonts w:ascii="Symbol" w:hAnsi="Symbol"/>
      </w:rPr>
    </w:lvl>
    <w:lvl w:ilvl="2" w:tplc="A41402E8">
      <w:start w:val="1"/>
      <w:numFmt w:val="bullet"/>
      <w:lvlText w:val=""/>
      <w:lvlJc w:val="left"/>
      <w:pPr>
        <w:ind w:left="1020" w:hanging="360"/>
      </w:pPr>
      <w:rPr>
        <w:rFonts w:ascii="Symbol" w:hAnsi="Symbol"/>
      </w:rPr>
    </w:lvl>
    <w:lvl w:ilvl="3" w:tplc="C194F2D2">
      <w:start w:val="1"/>
      <w:numFmt w:val="bullet"/>
      <w:lvlText w:val=""/>
      <w:lvlJc w:val="left"/>
      <w:pPr>
        <w:ind w:left="1020" w:hanging="360"/>
      </w:pPr>
      <w:rPr>
        <w:rFonts w:ascii="Symbol" w:hAnsi="Symbol"/>
      </w:rPr>
    </w:lvl>
    <w:lvl w:ilvl="4" w:tplc="EC423824">
      <w:start w:val="1"/>
      <w:numFmt w:val="bullet"/>
      <w:lvlText w:val=""/>
      <w:lvlJc w:val="left"/>
      <w:pPr>
        <w:ind w:left="1020" w:hanging="360"/>
      </w:pPr>
      <w:rPr>
        <w:rFonts w:ascii="Symbol" w:hAnsi="Symbol"/>
      </w:rPr>
    </w:lvl>
    <w:lvl w:ilvl="5" w:tplc="2A94D98C">
      <w:start w:val="1"/>
      <w:numFmt w:val="bullet"/>
      <w:lvlText w:val=""/>
      <w:lvlJc w:val="left"/>
      <w:pPr>
        <w:ind w:left="1020" w:hanging="360"/>
      </w:pPr>
      <w:rPr>
        <w:rFonts w:ascii="Symbol" w:hAnsi="Symbol"/>
      </w:rPr>
    </w:lvl>
    <w:lvl w:ilvl="6" w:tplc="4C58376C">
      <w:start w:val="1"/>
      <w:numFmt w:val="bullet"/>
      <w:lvlText w:val=""/>
      <w:lvlJc w:val="left"/>
      <w:pPr>
        <w:ind w:left="1020" w:hanging="360"/>
      </w:pPr>
      <w:rPr>
        <w:rFonts w:ascii="Symbol" w:hAnsi="Symbol"/>
      </w:rPr>
    </w:lvl>
    <w:lvl w:ilvl="7" w:tplc="BA2CD4AE">
      <w:start w:val="1"/>
      <w:numFmt w:val="bullet"/>
      <w:lvlText w:val=""/>
      <w:lvlJc w:val="left"/>
      <w:pPr>
        <w:ind w:left="1020" w:hanging="360"/>
      </w:pPr>
      <w:rPr>
        <w:rFonts w:ascii="Symbol" w:hAnsi="Symbol"/>
      </w:rPr>
    </w:lvl>
    <w:lvl w:ilvl="8" w:tplc="A522A98E">
      <w:start w:val="1"/>
      <w:numFmt w:val="bullet"/>
      <w:lvlText w:val=""/>
      <w:lvlJc w:val="left"/>
      <w:pPr>
        <w:ind w:left="1020" w:hanging="360"/>
      </w:pPr>
      <w:rPr>
        <w:rFonts w:ascii="Symbol" w:hAnsi="Symbol"/>
      </w:rPr>
    </w:lvl>
  </w:abstractNum>
  <w:abstractNum w:abstractNumId="17" w15:restartNumberingAfterBreak="0">
    <w:nsid w:val="32F50ED5"/>
    <w:multiLevelType w:val="multilevel"/>
    <w:tmpl w:val="49386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F86E01"/>
    <w:multiLevelType w:val="hybridMultilevel"/>
    <w:tmpl w:val="F7D89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0C4E85"/>
    <w:multiLevelType w:val="multilevel"/>
    <w:tmpl w:val="2F1C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DD4004"/>
    <w:multiLevelType w:val="hybridMultilevel"/>
    <w:tmpl w:val="9C98DFD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E3482"/>
    <w:multiLevelType w:val="multilevel"/>
    <w:tmpl w:val="5DFA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F37621"/>
    <w:multiLevelType w:val="multilevel"/>
    <w:tmpl w:val="5D4C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F610A3"/>
    <w:multiLevelType w:val="multilevel"/>
    <w:tmpl w:val="C90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A87ED3"/>
    <w:multiLevelType w:val="hybridMultilevel"/>
    <w:tmpl w:val="925A2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E736A1"/>
    <w:multiLevelType w:val="multilevel"/>
    <w:tmpl w:val="E3EC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467E6D"/>
    <w:multiLevelType w:val="hybridMultilevel"/>
    <w:tmpl w:val="CA2CABD0"/>
    <w:lvl w:ilvl="0" w:tplc="D1C27F4C">
      <w:start w:val="1"/>
      <w:numFmt w:val="bullet"/>
      <w:lvlText w:val="-"/>
      <w:lvlJc w:val="left"/>
      <w:pPr>
        <w:ind w:left="720" w:hanging="360"/>
      </w:pPr>
      <w:rPr>
        <w:rFonts w:ascii="Aptos" w:hAnsi="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DC2433"/>
    <w:multiLevelType w:val="hybridMultilevel"/>
    <w:tmpl w:val="ECBC8A8A"/>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0097AB7"/>
    <w:multiLevelType w:val="hybridMultilevel"/>
    <w:tmpl w:val="514AD80A"/>
    <w:lvl w:ilvl="0" w:tplc="A6080AD4">
      <w:start w:val="1"/>
      <w:numFmt w:val="bullet"/>
      <w:lvlText w:val="-"/>
      <w:lvlJc w:val="left"/>
      <w:pPr>
        <w:ind w:left="720" w:hanging="360"/>
      </w:pPr>
      <w:rPr>
        <w:rFonts w:ascii="Aptos" w:hAnsi="Aptos" w:hint="default"/>
      </w:rPr>
    </w:lvl>
    <w:lvl w:ilvl="1" w:tplc="A4EA2692">
      <w:start w:val="1"/>
      <w:numFmt w:val="bullet"/>
      <w:lvlText w:val="o"/>
      <w:lvlJc w:val="left"/>
      <w:pPr>
        <w:ind w:left="1440" w:hanging="360"/>
      </w:pPr>
      <w:rPr>
        <w:rFonts w:ascii="Courier New" w:hAnsi="Courier New" w:hint="default"/>
      </w:rPr>
    </w:lvl>
    <w:lvl w:ilvl="2" w:tplc="1E7252E2">
      <w:start w:val="1"/>
      <w:numFmt w:val="bullet"/>
      <w:lvlText w:val=""/>
      <w:lvlJc w:val="left"/>
      <w:pPr>
        <w:ind w:left="2160" w:hanging="360"/>
      </w:pPr>
      <w:rPr>
        <w:rFonts w:ascii="Wingdings" w:hAnsi="Wingdings" w:hint="default"/>
      </w:rPr>
    </w:lvl>
    <w:lvl w:ilvl="3" w:tplc="1C764974">
      <w:start w:val="1"/>
      <w:numFmt w:val="bullet"/>
      <w:lvlText w:val=""/>
      <w:lvlJc w:val="left"/>
      <w:pPr>
        <w:ind w:left="2880" w:hanging="360"/>
      </w:pPr>
      <w:rPr>
        <w:rFonts w:ascii="Symbol" w:hAnsi="Symbol" w:hint="default"/>
      </w:rPr>
    </w:lvl>
    <w:lvl w:ilvl="4" w:tplc="579666C4">
      <w:start w:val="1"/>
      <w:numFmt w:val="bullet"/>
      <w:lvlText w:val="o"/>
      <w:lvlJc w:val="left"/>
      <w:pPr>
        <w:ind w:left="3600" w:hanging="360"/>
      </w:pPr>
      <w:rPr>
        <w:rFonts w:ascii="Courier New" w:hAnsi="Courier New" w:hint="default"/>
      </w:rPr>
    </w:lvl>
    <w:lvl w:ilvl="5" w:tplc="E7D80A5E">
      <w:start w:val="1"/>
      <w:numFmt w:val="bullet"/>
      <w:lvlText w:val=""/>
      <w:lvlJc w:val="left"/>
      <w:pPr>
        <w:ind w:left="4320" w:hanging="360"/>
      </w:pPr>
      <w:rPr>
        <w:rFonts w:ascii="Wingdings" w:hAnsi="Wingdings" w:hint="default"/>
      </w:rPr>
    </w:lvl>
    <w:lvl w:ilvl="6" w:tplc="249CEC8C">
      <w:start w:val="1"/>
      <w:numFmt w:val="bullet"/>
      <w:lvlText w:val=""/>
      <w:lvlJc w:val="left"/>
      <w:pPr>
        <w:ind w:left="5040" w:hanging="360"/>
      </w:pPr>
      <w:rPr>
        <w:rFonts w:ascii="Symbol" w:hAnsi="Symbol" w:hint="default"/>
      </w:rPr>
    </w:lvl>
    <w:lvl w:ilvl="7" w:tplc="6C22E83A">
      <w:start w:val="1"/>
      <w:numFmt w:val="bullet"/>
      <w:lvlText w:val="o"/>
      <w:lvlJc w:val="left"/>
      <w:pPr>
        <w:ind w:left="5760" w:hanging="360"/>
      </w:pPr>
      <w:rPr>
        <w:rFonts w:ascii="Courier New" w:hAnsi="Courier New" w:hint="default"/>
      </w:rPr>
    </w:lvl>
    <w:lvl w:ilvl="8" w:tplc="A26217E0">
      <w:start w:val="1"/>
      <w:numFmt w:val="bullet"/>
      <w:lvlText w:val=""/>
      <w:lvlJc w:val="left"/>
      <w:pPr>
        <w:ind w:left="6480" w:hanging="360"/>
      </w:pPr>
      <w:rPr>
        <w:rFonts w:ascii="Wingdings" w:hAnsi="Wingdings" w:hint="default"/>
      </w:rPr>
    </w:lvl>
  </w:abstractNum>
  <w:abstractNum w:abstractNumId="37"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5B34EA"/>
    <w:multiLevelType w:val="hybridMultilevel"/>
    <w:tmpl w:val="149AB6A2"/>
    <w:lvl w:ilvl="0" w:tplc="D848E80A">
      <w:start w:val="1"/>
      <w:numFmt w:val="bullet"/>
      <w:lvlText w:val=""/>
      <w:lvlJc w:val="left"/>
      <w:pPr>
        <w:ind w:left="72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1A53DDA"/>
    <w:multiLevelType w:val="hybridMultilevel"/>
    <w:tmpl w:val="4AAABF2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AC2430"/>
    <w:multiLevelType w:val="hybridMultilevel"/>
    <w:tmpl w:val="FC421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6B6445"/>
    <w:multiLevelType w:val="multilevel"/>
    <w:tmpl w:val="E39C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911AB7"/>
    <w:multiLevelType w:val="hybridMultilevel"/>
    <w:tmpl w:val="4AFC0DFC"/>
    <w:lvl w:ilvl="0" w:tplc="76180FCA">
      <w:start w:val="1"/>
      <w:numFmt w:val="bullet"/>
      <w:lvlText w:val=""/>
      <w:lvlJc w:val="left"/>
      <w:pPr>
        <w:ind w:left="72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0476BB"/>
    <w:multiLevelType w:val="hybridMultilevel"/>
    <w:tmpl w:val="7F78C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8857895">
    <w:abstractNumId w:val="36"/>
  </w:num>
  <w:num w:numId="2" w16cid:durableId="1813214153">
    <w:abstractNumId w:val="13"/>
  </w:num>
  <w:num w:numId="3" w16cid:durableId="1047143874">
    <w:abstractNumId w:val="14"/>
  </w:num>
  <w:num w:numId="4" w16cid:durableId="731464753">
    <w:abstractNumId w:val="24"/>
  </w:num>
  <w:num w:numId="5" w16cid:durableId="231963497">
    <w:abstractNumId w:val="27"/>
  </w:num>
  <w:num w:numId="6" w16cid:durableId="892155176">
    <w:abstractNumId w:val="40"/>
  </w:num>
  <w:num w:numId="7" w16cid:durableId="1317688856">
    <w:abstractNumId w:val="15"/>
  </w:num>
  <w:num w:numId="8" w16cid:durableId="1459911026">
    <w:abstractNumId w:val="28"/>
  </w:num>
  <w:num w:numId="9" w16cid:durableId="887839738">
    <w:abstractNumId w:val="37"/>
  </w:num>
  <w:num w:numId="10" w16cid:durableId="1279989445">
    <w:abstractNumId w:val="22"/>
  </w:num>
  <w:num w:numId="11" w16cid:durableId="2103715720">
    <w:abstractNumId w:val="29"/>
  </w:num>
  <w:num w:numId="12" w16cid:durableId="1354695368">
    <w:abstractNumId w:val="42"/>
  </w:num>
  <w:num w:numId="13" w16cid:durableId="69431660">
    <w:abstractNumId w:val="5"/>
  </w:num>
  <w:num w:numId="14" w16cid:durableId="141702629">
    <w:abstractNumId w:val="34"/>
  </w:num>
  <w:num w:numId="15" w16cid:durableId="59181069">
    <w:abstractNumId w:val="19"/>
  </w:num>
  <w:num w:numId="16" w16cid:durableId="1686131817">
    <w:abstractNumId w:val="0"/>
  </w:num>
  <w:num w:numId="17" w16cid:durableId="468480715">
    <w:abstractNumId w:val="8"/>
  </w:num>
  <w:num w:numId="18" w16cid:durableId="1268612796">
    <w:abstractNumId w:val="18"/>
  </w:num>
  <w:num w:numId="19" w16cid:durableId="5865273">
    <w:abstractNumId w:val="46"/>
  </w:num>
  <w:num w:numId="20" w16cid:durableId="2076199833">
    <w:abstractNumId w:val="26"/>
  </w:num>
  <w:num w:numId="21" w16cid:durableId="266353211">
    <w:abstractNumId w:val="7"/>
  </w:num>
  <w:num w:numId="22" w16cid:durableId="1751194784">
    <w:abstractNumId w:val="17"/>
  </w:num>
  <w:num w:numId="23" w16cid:durableId="2123454000">
    <w:abstractNumId w:val="20"/>
  </w:num>
  <w:num w:numId="24" w16cid:durableId="1800830840">
    <w:abstractNumId w:val="11"/>
  </w:num>
  <w:num w:numId="25" w16cid:durableId="691611599">
    <w:abstractNumId w:val="23"/>
  </w:num>
  <w:num w:numId="26" w16cid:durableId="1241867969">
    <w:abstractNumId w:val="10"/>
  </w:num>
  <w:num w:numId="27" w16cid:durableId="1101991643">
    <w:abstractNumId w:val="21"/>
  </w:num>
  <w:num w:numId="28" w16cid:durableId="948048934">
    <w:abstractNumId w:val="12"/>
  </w:num>
  <w:num w:numId="29" w16cid:durableId="1218278145">
    <w:abstractNumId w:val="30"/>
  </w:num>
  <w:num w:numId="30" w16cid:durableId="979266095">
    <w:abstractNumId w:val="41"/>
  </w:num>
  <w:num w:numId="31" w16cid:durableId="1614164404">
    <w:abstractNumId w:val="35"/>
  </w:num>
  <w:num w:numId="32" w16cid:durableId="537620991">
    <w:abstractNumId w:val="39"/>
  </w:num>
  <w:num w:numId="33" w16cid:durableId="616765198">
    <w:abstractNumId w:val="1"/>
  </w:num>
  <w:num w:numId="34" w16cid:durableId="1012877281">
    <w:abstractNumId w:val="31"/>
  </w:num>
  <w:num w:numId="35" w16cid:durableId="1711955104">
    <w:abstractNumId w:val="4"/>
  </w:num>
  <w:num w:numId="36" w16cid:durableId="46883783">
    <w:abstractNumId w:val="6"/>
  </w:num>
  <w:num w:numId="37" w16cid:durableId="647367344">
    <w:abstractNumId w:val="44"/>
  </w:num>
  <w:num w:numId="38" w16cid:durableId="943921953">
    <w:abstractNumId w:val="38"/>
  </w:num>
  <w:num w:numId="39" w16cid:durableId="663897094">
    <w:abstractNumId w:val="25"/>
  </w:num>
  <w:num w:numId="40" w16cid:durableId="1886140461">
    <w:abstractNumId w:val="33"/>
  </w:num>
  <w:num w:numId="41" w16cid:durableId="691150082">
    <w:abstractNumId w:val="43"/>
  </w:num>
  <w:num w:numId="42" w16cid:durableId="264700421">
    <w:abstractNumId w:val="3"/>
  </w:num>
  <w:num w:numId="43" w16cid:durableId="1118984519">
    <w:abstractNumId w:val="9"/>
  </w:num>
  <w:num w:numId="44" w16cid:durableId="679311100">
    <w:abstractNumId w:val="16"/>
  </w:num>
  <w:num w:numId="45" w16cid:durableId="897208625">
    <w:abstractNumId w:val="32"/>
  </w:num>
  <w:num w:numId="46" w16cid:durableId="1888180479">
    <w:abstractNumId w:val="45"/>
  </w:num>
  <w:num w:numId="47" w16cid:durableId="164477375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00A5E"/>
    <w:rsid w:val="00012DFE"/>
    <w:rsid w:val="00016E60"/>
    <w:rsid w:val="000300BD"/>
    <w:rsid w:val="00030371"/>
    <w:rsid w:val="00035C45"/>
    <w:rsid w:val="00052F00"/>
    <w:rsid w:val="00061EA9"/>
    <w:rsid w:val="000643B0"/>
    <w:rsid w:val="00064F2A"/>
    <w:rsid w:val="00066A4E"/>
    <w:rsid w:val="00071AEF"/>
    <w:rsid w:val="00092DE0"/>
    <w:rsid w:val="00094A41"/>
    <w:rsid w:val="00095109"/>
    <w:rsid w:val="000A0DC4"/>
    <w:rsid w:val="000A1D4F"/>
    <w:rsid w:val="000A6DBA"/>
    <w:rsid w:val="000B2A42"/>
    <w:rsid w:val="000B5643"/>
    <w:rsid w:val="000B645E"/>
    <w:rsid w:val="000B6B6F"/>
    <w:rsid w:val="000C71EB"/>
    <w:rsid w:val="000C77D7"/>
    <w:rsid w:val="000E1C9A"/>
    <w:rsid w:val="000F2A48"/>
    <w:rsid w:val="000F3201"/>
    <w:rsid w:val="00105A4E"/>
    <w:rsid w:val="00116A72"/>
    <w:rsid w:val="00117CED"/>
    <w:rsid w:val="00123260"/>
    <w:rsid w:val="00123596"/>
    <w:rsid w:val="00127176"/>
    <w:rsid w:val="00140553"/>
    <w:rsid w:val="00144A35"/>
    <w:rsid w:val="00144EE5"/>
    <w:rsid w:val="00145862"/>
    <w:rsid w:val="001568C8"/>
    <w:rsid w:val="001604D0"/>
    <w:rsid w:val="00160CBF"/>
    <w:rsid w:val="001616E3"/>
    <w:rsid w:val="00167A15"/>
    <w:rsid w:val="00171170"/>
    <w:rsid w:val="0017119B"/>
    <w:rsid w:val="00177E52"/>
    <w:rsid w:val="001A242C"/>
    <w:rsid w:val="001A2E92"/>
    <w:rsid w:val="001B0B80"/>
    <w:rsid w:val="001B337C"/>
    <w:rsid w:val="001B7FEE"/>
    <w:rsid w:val="001D0015"/>
    <w:rsid w:val="001D3880"/>
    <w:rsid w:val="001D4FFF"/>
    <w:rsid w:val="001D5A79"/>
    <w:rsid w:val="001E0593"/>
    <w:rsid w:val="001E0A29"/>
    <w:rsid w:val="001E4BF6"/>
    <w:rsid w:val="001F292E"/>
    <w:rsid w:val="00211C8D"/>
    <w:rsid w:val="00216AE9"/>
    <w:rsid w:val="00224B93"/>
    <w:rsid w:val="00227BE0"/>
    <w:rsid w:val="002315E0"/>
    <w:rsid w:val="002343DB"/>
    <w:rsid w:val="00236CD2"/>
    <w:rsid w:val="002527D1"/>
    <w:rsid w:val="00252B21"/>
    <w:rsid w:val="002550E8"/>
    <w:rsid w:val="00256A71"/>
    <w:rsid w:val="00260BAA"/>
    <w:rsid w:val="002655B1"/>
    <w:rsid w:val="00277FE4"/>
    <w:rsid w:val="002908E5"/>
    <w:rsid w:val="00297479"/>
    <w:rsid w:val="00297AA0"/>
    <w:rsid w:val="002A2680"/>
    <w:rsid w:val="002A2E04"/>
    <w:rsid w:val="002B0E50"/>
    <w:rsid w:val="002B4212"/>
    <w:rsid w:val="002C357B"/>
    <w:rsid w:val="002D3F46"/>
    <w:rsid w:val="002D5640"/>
    <w:rsid w:val="002E07AF"/>
    <w:rsid w:val="002E2874"/>
    <w:rsid w:val="002F0626"/>
    <w:rsid w:val="002F4A85"/>
    <w:rsid w:val="00303046"/>
    <w:rsid w:val="00305F53"/>
    <w:rsid w:val="00315D18"/>
    <w:rsid w:val="00323945"/>
    <w:rsid w:val="003375E7"/>
    <w:rsid w:val="0034053B"/>
    <w:rsid w:val="00354F24"/>
    <w:rsid w:val="003568CB"/>
    <w:rsid w:val="00377BDC"/>
    <w:rsid w:val="00381EE5"/>
    <w:rsid w:val="0039534A"/>
    <w:rsid w:val="003B7F94"/>
    <w:rsid w:val="003C01C5"/>
    <w:rsid w:val="003C03D7"/>
    <w:rsid w:val="003C620C"/>
    <w:rsid w:val="003D6485"/>
    <w:rsid w:val="003E28EC"/>
    <w:rsid w:val="003F62DA"/>
    <w:rsid w:val="0040363B"/>
    <w:rsid w:val="00405510"/>
    <w:rsid w:val="00417864"/>
    <w:rsid w:val="00421A96"/>
    <w:rsid w:val="00421AA3"/>
    <w:rsid w:val="00431FC7"/>
    <w:rsid w:val="00452FE4"/>
    <w:rsid w:val="00453299"/>
    <w:rsid w:val="00462772"/>
    <w:rsid w:val="00466FC4"/>
    <w:rsid w:val="00471260"/>
    <w:rsid w:val="00472001"/>
    <w:rsid w:val="004834BC"/>
    <w:rsid w:val="00484C05"/>
    <w:rsid w:val="00485E66"/>
    <w:rsid w:val="00487DA9"/>
    <w:rsid w:val="00492354"/>
    <w:rsid w:val="00492FC0"/>
    <w:rsid w:val="004A0F72"/>
    <w:rsid w:val="004C3227"/>
    <w:rsid w:val="004C4E4E"/>
    <w:rsid w:val="004E47ED"/>
    <w:rsid w:val="004E7B3B"/>
    <w:rsid w:val="004E7D70"/>
    <w:rsid w:val="004F5FD6"/>
    <w:rsid w:val="0050162F"/>
    <w:rsid w:val="005206F5"/>
    <w:rsid w:val="00533D13"/>
    <w:rsid w:val="005357EF"/>
    <w:rsid w:val="005474E8"/>
    <w:rsid w:val="00550266"/>
    <w:rsid w:val="00552EF4"/>
    <w:rsid w:val="00553A6C"/>
    <w:rsid w:val="00556B11"/>
    <w:rsid w:val="0057268E"/>
    <w:rsid w:val="005740F4"/>
    <w:rsid w:val="005743CE"/>
    <w:rsid w:val="0057466B"/>
    <w:rsid w:val="00593F2B"/>
    <w:rsid w:val="00595AF2"/>
    <w:rsid w:val="005977B0"/>
    <w:rsid w:val="005A3D4B"/>
    <w:rsid w:val="005B2F63"/>
    <w:rsid w:val="005B3C56"/>
    <w:rsid w:val="005B784C"/>
    <w:rsid w:val="005C11C1"/>
    <w:rsid w:val="005C23A4"/>
    <w:rsid w:val="005D4C48"/>
    <w:rsid w:val="005E36B5"/>
    <w:rsid w:val="00614678"/>
    <w:rsid w:val="00615296"/>
    <w:rsid w:val="0061719B"/>
    <w:rsid w:val="006238D3"/>
    <w:rsid w:val="00623F45"/>
    <w:rsid w:val="00624A43"/>
    <w:rsid w:val="00631345"/>
    <w:rsid w:val="006448AF"/>
    <w:rsid w:val="00654BD0"/>
    <w:rsid w:val="00655829"/>
    <w:rsid w:val="0065732D"/>
    <w:rsid w:val="0066428F"/>
    <w:rsid w:val="00664B3E"/>
    <w:rsid w:val="00665C1D"/>
    <w:rsid w:val="00670548"/>
    <w:rsid w:val="00681F62"/>
    <w:rsid w:val="006842EB"/>
    <w:rsid w:val="006852A6"/>
    <w:rsid w:val="00686D91"/>
    <w:rsid w:val="0069099C"/>
    <w:rsid w:val="0069623A"/>
    <w:rsid w:val="00696C45"/>
    <w:rsid w:val="006A2D2C"/>
    <w:rsid w:val="006A3170"/>
    <w:rsid w:val="006A7F3C"/>
    <w:rsid w:val="006B35DC"/>
    <w:rsid w:val="006C2315"/>
    <w:rsid w:val="006D4136"/>
    <w:rsid w:val="006D7BE6"/>
    <w:rsid w:val="006E5291"/>
    <w:rsid w:val="006E562C"/>
    <w:rsid w:val="00706C24"/>
    <w:rsid w:val="00706EA6"/>
    <w:rsid w:val="00710671"/>
    <w:rsid w:val="00725306"/>
    <w:rsid w:val="007417B2"/>
    <w:rsid w:val="007441E8"/>
    <w:rsid w:val="00754C62"/>
    <w:rsid w:val="007554CF"/>
    <w:rsid w:val="00763F6B"/>
    <w:rsid w:val="00764391"/>
    <w:rsid w:val="007660E2"/>
    <w:rsid w:val="007722F1"/>
    <w:rsid w:val="00774B6E"/>
    <w:rsid w:val="00775F31"/>
    <w:rsid w:val="007A3688"/>
    <w:rsid w:val="007B22B2"/>
    <w:rsid w:val="007D1A99"/>
    <w:rsid w:val="007D5A07"/>
    <w:rsid w:val="007E7A82"/>
    <w:rsid w:val="0080246C"/>
    <w:rsid w:val="00802E83"/>
    <w:rsid w:val="00804C88"/>
    <w:rsid w:val="00805C3D"/>
    <w:rsid w:val="00813979"/>
    <w:rsid w:val="00814801"/>
    <w:rsid w:val="00815BAE"/>
    <w:rsid w:val="0082129C"/>
    <w:rsid w:val="008261DE"/>
    <w:rsid w:val="00833AD6"/>
    <w:rsid w:val="0084623D"/>
    <w:rsid w:val="00850B53"/>
    <w:rsid w:val="0085475C"/>
    <w:rsid w:val="00856B51"/>
    <w:rsid w:val="00860AAA"/>
    <w:rsid w:val="00871CFE"/>
    <w:rsid w:val="008853B9"/>
    <w:rsid w:val="00887878"/>
    <w:rsid w:val="00891230"/>
    <w:rsid w:val="008A03CB"/>
    <w:rsid w:val="008A44BD"/>
    <w:rsid w:val="008B2331"/>
    <w:rsid w:val="008C4AFB"/>
    <w:rsid w:val="008E70A1"/>
    <w:rsid w:val="008E70D4"/>
    <w:rsid w:val="008F5BAF"/>
    <w:rsid w:val="00907681"/>
    <w:rsid w:val="00911AA7"/>
    <w:rsid w:val="00915410"/>
    <w:rsid w:val="009156DE"/>
    <w:rsid w:val="00916D21"/>
    <w:rsid w:val="009205C5"/>
    <w:rsid w:val="0094198D"/>
    <w:rsid w:val="00943272"/>
    <w:rsid w:val="009448D9"/>
    <w:rsid w:val="00952FA3"/>
    <w:rsid w:val="00961764"/>
    <w:rsid w:val="009620AA"/>
    <w:rsid w:val="00965DE5"/>
    <w:rsid w:val="00973155"/>
    <w:rsid w:val="00975E81"/>
    <w:rsid w:val="00976557"/>
    <w:rsid w:val="00980C3E"/>
    <w:rsid w:val="009853F7"/>
    <w:rsid w:val="0099511C"/>
    <w:rsid w:val="009978FA"/>
    <w:rsid w:val="009A042E"/>
    <w:rsid w:val="009A4A84"/>
    <w:rsid w:val="009B27EB"/>
    <w:rsid w:val="009B42AB"/>
    <w:rsid w:val="009B52ED"/>
    <w:rsid w:val="009D17E0"/>
    <w:rsid w:val="009D4BE6"/>
    <w:rsid w:val="009E3303"/>
    <w:rsid w:val="009E60E3"/>
    <w:rsid w:val="009E6263"/>
    <w:rsid w:val="009E6708"/>
    <w:rsid w:val="009E67D5"/>
    <w:rsid w:val="009F71E2"/>
    <w:rsid w:val="00A119A0"/>
    <w:rsid w:val="00A11A04"/>
    <w:rsid w:val="00A173CB"/>
    <w:rsid w:val="00A2157C"/>
    <w:rsid w:val="00A21CFA"/>
    <w:rsid w:val="00A24ECE"/>
    <w:rsid w:val="00A33251"/>
    <w:rsid w:val="00A33496"/>
    <w:rsid w:val="00A33AFE"/>
    <w:rsid w:val="00A3526D"/>
    <w:rsid w:val="00A361CA"/>
    <w:rsid w:val="00A36EEA"/>
    <w:rsid w:val="00A519E9"/>
    <w:rsid w:val="00A5283D"/>
    <w:rsid w:val="00A56AC0"/>
    <w:rsid w:val="00A6064A"/>
    <w:rsid w:val="00A60DDE"/>
    <w:rsid w:val="00A61936"/>
    <w:rsid w:val="00A61B59"/>
    <w:rsid w:val="00A62C5F"/>
    <w:rsid w:val="00A85B18"/>
    <w:rsid w:val="00A85FBC"/>
    <w:rsid w:val="00A90E6B"/>
    <w:rsid w:val="00AB3D2F"/>
    <w:rsid w:val="00AB6835"/>
    <w:rsid w:val="00AC36B7"/>
    <w:rsid w:val="00AF13E6"/>
    <w:rsid w:val="00AF4E61"/>
    <w:rsid w:val="00AF5BDB"/>
    <w:rsid w:val="00B0191F"/>
    <w:rsid w:val="00B035B7"/>
    <w:rsid w:val="00B06C9B"/>
    <w:rsid w:val="00B11129"/>
    <w:rsid w:val="00B22476"/>
    <w:rsid w:val="00B27679"/>
    <w:rsid w:val="00B32B82"/>
    <w:rsid w:val="00B40A8C"/>
    <w:rsid w:val="00B44D27"/>
    <w:rsid w:val="00B4506D"/>
    <w:rsid w:val="00B45A69"/>
    <w:rsid w:val="00B46FC5"/>
    <w:rsid w:val="00B51864"/>
    <w:rsid w:val="00B51FA2"/>
    <w:rsid w:val="00B53F52"/>
    <w:rsid w:val="00B605DC"/>
    <w:rsid w:val="00B67D31"/>
    <w:rsid w:val="00B73CCE"/>
    <w:rsid w:val="00B84F0D"/>
    <w:rsid w:val="00B85090"/>
    <w:rsid w:val="00B90815"/>
    <w:rsid w:val="00B91670"/>
    <w:rsid w:val="00BA2D43"/>
    <w:rsid w:val="00BA7100"/>
    <w:rsid w:val="00BB15FE"/>
    <w:rsid w:val="00BC00C2"/>
    <w:rsid w:val="00BC0270"/>
    <w:rsid w:val="00BC0A5E"/>
    <w:rsid w:val="00BC171F"/>
    <w:rsid w:val="00BC42C9"/>
    <w:rsid w:val="00BC5EC3"/>
    <w:rsid w:val="00BC6540"/>
    <w:rsid w:val="00BD4F95"/>
    <w:rsid w:val="00BE135F"/>
    <w:rsid w:val="00BF2338"/>
    <w:rsid w:val="00C0729A"/>
    <w:rsid w:val="00C100AC"/>
    <w:rsid w:val="00C10B7E"/>
    <w:rsid w:val="00C14F6C"/>
    <w:rsid w:val="00C177F7"/>
    <w:rsid w:val="00C22742"/>
    <w:rsid w:val="00C25009"/>
    <w:rsid w:val="00C47C17"/>
    <w:rsid w:val="00C65D2A"/>
    <w:rsid w:val="00C815CC"/>
    <w:rsid w:val="00C81F9E"/>
    <w:rsid w:val="00C820FB"/>
    <w:rsid w:val="00CA44F6"/>
    <w:rsid w:val="00CA5C5E"/>
    <w:rsid w:val="00CB2BFA"/>
    <w:rsid w:val="00CC37B8"/>
    <w:rsid w:val="00CD6862"/>
    <w:rsid w:val="00CD68A7"/>
    <w:rsid w:val="00CD7350"/>
    <w:rsid w:val="00CE1237"/>
    <w:rsid w:val="00CE153A"/>
    <w:rsid w:val="00CE238C"/>
    <w:rsid w:val="00CE2C73"/>
    <w:rsid w:val="00CE6A88"/>
    <w:rsid w:val="00CE7AEB"/>
    <w:rsid w:val="00CF1E10"/>
    <w:rsid w:val="00D0031A"/>
    <w:rsid w:val="00D10B87"/>
    <w:rsid w:val="00D177D8"/>
    <w:rsid w:val="00D35E0E"/>
    <w:rsid w:val="00D36B21"/>
    <w:rsid w:val="00D41D25"/>
    <w:rsid w:val="00D45192"/>
    <w:rsid w:val="00D46905"/>
    <w:rsid w:val="00D46E18"/>
    <w:rsid w:val="00D47AB8"/>
    <w:rsid w:val="00D528D1"/>
    <w:rsid w:val="00D558AD"/>
    <w:rsid w:val="00D56604"/>
    <w:rsid w:val="00D60178"/>
    <w:rsid w:val="00D6121E"/>
    <w:rsid w:val="00D629B6"/>
    <w:rsid w:val="00D7676A"/>
    <w:rsid w:val="00D81337"/>
    <w:rsid w:val="00D82A44"/>
    <w:rsid w:val="00D851AC"/>
    <w:rsid w:val="00D8576B"/>
    <w:rsid w:val="00D87D2A"/>
    <w:rsid w:val="00D90C39"/>
    <w:rsid w:val="00D91B62"/>
    <w:rsid w:val="00D92AC6"/>
    <w:rsid w:val="00DA345D"/>
    <w:rsid w:val="00DA670B"/>
    <w:rsid w:val="00DB1BB4"/>
    <w:rsid w:val="00DC2723"/>
    <w:rsid w:val="00DC457F"/>
    <w:rsid w:val="00DD0590"/>
    <w:rsid w:val="00DD2830"/>
    <w:rsid w:val="00DD52FC"/>
    <w:rsid w:val="00DE6874"/>
    <w:rsid w:val="00DF1E0E"/>
    <w:rsid w:val="00DF7228"/>
    <w:rsid w:val="00E01A45"/>
    <w:rsid w:val="00E07879"/>
    <w:rsid w:val="00E13D04"/>
    <w:rsid w:val="00E23630"/>
    <w:rsid w:val="00E24244"/>
    <w:rsid w:val="00E25F5A"/>
    <w:rsid w:val="00E26CD6"/>
    <w:rsid w:val="00E32D4D"/>
    <w:rsid w:val="00E363EE"/>
    <w:rsid w:val="00E54AE7"/>
    <w:rsid w:val="00E57762"/>
    <w:rsid w:val="00E620D2"/>
    <w:rsid w:val="00E7506C"/>
    <w:rsid w:val="00E75D41"/>
    <w:rsid w:val="00E80ED3"/>
    <w:rsid w:val="00E91FE2"/>
    <w:rsid w:val="00E92BD1"/>
    <w:rsid w:val="00E95B2C"/>
    <w:rsid w:val="00EB15F2"/>
    <w:rsid w:val="00EC0AC3"/>
    <w:rsid w:val="00EC0FF1"/>
    <w:rsid w:val="00EC2F7C"/>
    <w:rsid w:val="00EC5F87"/>
    <w:rsid w:val="00ED0C90"/>
    <w:rsid w:val="00ED4B71"/>
    <w:rsid w:val="00EE622C"/>
    <w:rsid w:val="00EE6CE3"/>
    <w:rsid w:val="00EF1BFE"/>
    <w:rsid w:val="00F14B8F"/>
    <w:rsid w:val="00F15077"/>
    <w:rsid w:val="00F2021D"/>
    <w:rsid w:val="00F2471A"/>
    <w:rsid w:val="00F24815"/>
    <w:rsid w:val="00F340ED"/>
    <w:rsid w:val="00F40BFA"/>
    <w:rsid w:val="00F40FB0"/>
    <w:rsid w:val="00F4653C"/>
    <w:rsid w:val="00F56C04"/>
    <w:rsid w:val="00F57D5A"/>
    <w:rsid w:val="00F6073A"/>
    <w:rsid w:val="00F65674"/>
    <w:rsid w:val="00F700B9"/>
    <w:rsid w:val="00F77465"/>
    <w:rsid w:val="00F8210C"/>
    <w:rsid w:val="00F84809"/>
    <w:rsid w:val="00F84F9D"/>
    <w:rsid w:val="00F917FA"/>
    <w:rsid w:val="00F939D5"/>
    <w:rsid w:val="00F93DEA"/>
    <w:rsid w:val="00F96331"/>
    <w:rsid w:val="00F96FDF"/>
    <w:rsid w:val="00FA0BFC"/>
    <w:rsid w:val="00FA315C"/>
    <w:rsid w:val="00FA6500"/>
    <w:rsid w:val="00FA66CC"/>
    <w:rsid w:val="00FA7DE1"/>
    <w:rsid w:val="00FB698A"/>
    <w:rsid w:val="00FC083D"/>
    <w:rsid w:val="00FC17C4"/>
    <w:rsid w:val="00FC4A62"/>
    <w:rsid w:val="07A89C4C"/>
    <w:rsid w:val="0F407D63"/>
    <w:rsid w:val="0F7F8609"/>
    <w:rsid w:val="146407AA"/>
    <w:rsid w:val="15188FA7"/>
    <w:rsid w:val="1628545F"/>
    <w:rsid w:val="19E773C1"/>
    <w:rsid w:val="1CFBBFB4"/>
    <w:rsid w:val="1E7B1696"/>
    <w:rsid w:val="20A7596B"/>
    <w:rsid w:val="253D62B2"/>
    <w:rsid w:val="26ECEDC3"/>
    <w:rsid w:val="2DFEC265"/>
    <w:rsid w:val="3965C1D4"/>
    <w:rsid w:val="3AF23BF1"/>
    <w:rsid w:val="3B8F5BE3"/>
    <w:rsid w:val="4A6A516D"/>
    <w:rsid w:val="4F056BD5"/>
    <w:rsid w:val="4FC2F4C8"/>
    <w:rsid w:val="518EE509"/>
    <w:rsid w:val="56112E09"/>
    <w:rsid w:val="568C1110"/>
    <w:rsid w:val="585357E5"/>
    <w:rsid w:val="5999F6EE"/>
    <w:rsid w:val="5A6CA3FE"/>
    <w:rsid w:val="6B21D217"/>
    <w:rsid w:val="6DC25610"/>
    <w:rsid w:val="6DCC03CD"/>
    <w:rsid w:val="6F5CCA7B"/>
    <w:rsid w:val="74186F37"/>
    <w:rsid w:val="754C63BC"/>
    <w:rsid w:val="78000A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F748"/>
  <w15:chartTrackingRefBased/>
  <w15:docId w15:val="{C2C3C5C2-A858-4F20-AE8D-82FA51B1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paragraph" w:styleId="Heading5">
    <w:name w:val="heading 5"/>
    <w:basedOn w:val="Normal"/>
    <w:next w:val="Normal"/>
    <w:link w:val="Heading5Char"/>
    <w:uiPriority w:val="9"/>
    <w:semiHidden/>
    <w:unhideWhenUsed/>
    <w:qFormat/>
    <w:rsid w:val="001E0A29"/>
    <w:pPr>
      <w:keepNext/>
      <w:keepLines/>
      <w:spacing w:before="40" w:after="0"/>
      <w:outlineLvl w:val="4"/>
    </w:pPr>
    <w:rPr>
      <w:rFonts w:asciiTheme="majorHAnsi" w:eastAsiaTheme="majorEastAsia" w:hAnsiTheme="majorHAnsi" w:cstheme="majorBidi"/>
      <w:color w:val="39393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Strong">
    <w:name w:val="Strong"/>
    <w:basedOn w:val="DefaultParagraphFont"/>
    <w:uiPriority w:val="22"/>
    <w:qFormat/>
    <w:rsid w:val="00C25009"/>
    <w:rPr>
      <w:b/>
      <w:bCs/>
    </w:rPr>
  </w:style>
  <w:style w:type="character" w:styleId="FollowedHyperlink">
    <w:name w:val="FollowedHyperlink"/>
    <w:basedOn w:val="DefaultParagraphFont"/>
    <w:uiPriority w:val="99"/>
    <w:semiHidden/>
    <w:unhideWhenUsed/>
    <w:rsid w:val="00C25009"/>
    <w:rPr>
      <w:color w:val="009383" w:themeColor="followedHyperlink"/>
      <w:u w:val="single"/>
    </w:rPr>
  </w:style>
  <w:style w:type="paragraph" w:styleId="NormalWeb">
    <w:name w:val="Normal (Web)"/>
    <w:basedOn w:val="Normal"/>
    <w:uiPriority w:val="99"/>
    <w:semiHidden/>
    <w:unhideWhenUsed/>
    <w:rsid w:val="002B0E50"/>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 w:type="character" w:customStyle="1" w:styleId="Heading5Char">
    <w:name w:val="Heading 5 Char"/>
    <w:basedOn w:val="DefaultParagraphFont"/>
    <w:link w:val="Heading5"/>
    <w:uiPriority w:val="9"/>
    <w:semiHidden/>
    <w:rsid w:val="001E0A29"/>
    <w:rPr>
      <w:rFonts w:asciiTheme="majorHAnsi" w:eastAsiaTheme="majorEastAsia" w:hAnsiTheme="majorHAnsi" w:cstheme="majorBidi"/>
      <w:color w:val="39393B" w:themeColor="accent1" w:themeShade="BF"/>
      <w:lang w:eastAsia="en-AU"/>
    </w:rPr>
  </w:style>
  <w:style w:type="paragraph" w:styleId="Revision">
    <w:name w:val="Revision"/>
    <w:hidden/>
    <w:uiPriority w:val="99"/>
    <w:semiHidden/>
    <w:rsid w:val="00052F00"/>
    <w:pPr>
      <w:spacing w:after="0" w:line="240" w:lineRule="auto"/>
    </w:pPr>
    <w:rPr>
      <w:rFonts w:eastAsia="Times New Roman" w:cs="Times New Roman"/>
      <w:lang w:eastAsia="en-AU"/>
    </w:rPr>
  </w:style>
  <w:style w:type="character" w:styleId="CommentReference">
    <w:name w:val="annotation reference"/>
    <w:basedOn w:val="DefaultParagraphFont"/>
    <w:uiPriority w:val="99"/>
    <w:semiHidden/>
    <w:unhideWhenUsed/>
    <w:rsid w:val="00D7676A"/>
    <w:rPr>
      <w:sz w:val="16"/>
      <w:szCs w:val="16"/>
    </w:rPr>
  </w:style>
  <w:style w:type="paragraph" w:styleId="CommentText">
    <w:name w:val="annotation text"/>
    <w:basedOn w:val="Normal"/>
    <w:link w:val="CommentTextChar"/>
    <w:uiPriority w:val="99"/>
    <w:unhideWhenUsed/>
    <w:rsid w:val="00D7676A"/>
    <w:rPr>
      <w:sz w:val="20"/>
      <w:szCs w:val="20"/>
    </w:rPr>
  </w:style>
  <w:style w:type="character" w:customStyle="1" w:styleId="CommentTextChar">
    <w:name w:val="Comment Text Char"/>
    <w:basedOn w:val="DefaultParagraphFont"/>
    <w:link w:val="CommentText"/>
    <w:uiPriority w:val="99"/>
    <w:rsid w:val="00D7676A"/>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7676A"/>
    <w:rPr>
      <w:b/>
      <w:bCs/>
    </w:rPr>
  </w:style>
  <w:style w:type="character" w:customStyle="1" w:styleId="CommentSubjectChar">
    <w:name w:val="Comment Subject Char"/>
    <w:basedOn w:val="CommentTextChar"/>
    <w:link w:val="CommentSubject"/>
    <w:uiPriority w:val="99"/>
    <w:semiHidden/>
    <w:rsid w:val="00D7676A"/>
    <w:rPr>
      <w:rFonts w:eastAsia="Times New Roman" w:cs="Times New Roman"/>
      <w:b/>
      <w:bCs/>
      <w:sz w:val="20"/>
      <w:szCs w:val="20"/>
      <w:lang w:eastAsia="en-AU"/>
    </w:rPr>
  </w:style>
  <w:style w:type="character" w:styleId="Emphasis">
    <w:name w:val="Emphasis"/>
    <w:basedOn w:val="DefaultParagraphFont"/>
    <w:uiPriority w:val="20"/>
    <w:qFormat/>
    <w:rsid w:val="00D6121E"/>
    <w:rPr>
      <w:i/>
      <w:iCs/>
    </w:rPr>
  </w:style>
  <w:style w:type="character" w:customStyle="1" w:styleId="cf01">
    <w:name w:val="cf01"/>
    <w:basedOn w:val="DefaultParagraphFont"/>
    <w:rsid w:val="00833AD6"/>
    <w:rPr>
      <w:rFonts w:ascii="Segoe UI" w:hAnsi="Segoe UI" w:cs="Segoe UI" w:hint="default"/>
      <w:sz w:val="18"/>
      <w:szCs w:val="18"/>
      <w:shd w:val="clear" w:color="auto" w:fill="FFFFFF"/>
    </w:rPr>
  </w:style>
  <w:style w:type="paragraph" w:customStyle="1" w:styleId="pf1">
    <w:name w:val="pf1"/>
    <w:basedOn w:val="Normal"/>
    <w:rsid w:val="00F8210C"/>
    <w:pPr>
      <w:tabs>
        <w:tab w:val="clear" w:pos="284"/>
        <w:tab w:val="clear" w:pos="567"/>
        <w:tab w:val="clear" w:pos="851"/>
        <w:tab w:val="clear" w:pos="1134"/>
        <w:tab w:val="clear" w:pos="1418"/>
        <w:tab w:val="clear" w:pos="1701"/>
        <w:tab w:val="clear" w:pos="1985"/>
      </w:tabs>
      <w:spacing w:before="100" w:beforeAutospacing="1" w:after="100" w:afterAutospacing="1"/>
      <w:ind w:left="300"/>
    </w:pPr>
    <w:rPr>
      <w:rFonts w:ascii="Times New Roman" w:hAnsi="Times New Roman"/>
      <w:sz w:val="24"/>
      <w:szCs w:val="24"/>
    </w:rPr>
  </w:style>
  <w:style w:type="paragraph" w:customStyle="1" w:styleId="pf0">
    <w:name w:val="pf0"/>
    <w:basedOn w:val="Normal"/>
    <w:rsid w:val="00F8210C"/>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6120">
      <w:bodyDiv w:val="1"/>
      <w:marLeft w:val="0"/>
      <w:marRight w:val="0"/>
      <w:marTop w:val="0"/>
      <w:marBottom w:val="0"/>
      <w:divBdr>
        <w:top w:val="none" w:sz="0" w:space="0" w:color="auto"/>
        <w:left w:val="none" w:sz="0" w:space="0" w:color="auto"/>
        <w:bottom w:val="none" w:sz="0" w:space="0" w:color="auto"/>
        <w:right w:val="none" w:sz="0" w:space="0" w:color="auto"/>
      </w:divBdr>
    </w:div>
    <w:div w:id="175460736">
      <w:bodyDiv w:val="1"/>
      <w:marLeft w:val="0"/>
      <w:marRight w:val="0"/>
      <w:marTop w:val="0"/>
      <w:marBottom w:val="0"/>
      <w:divBdr>
        <w:top w:val="none" w:sz="0" w:space="0" w:color="auto"/>
        <w:left w:val="none" w:sz="0" w:space="0" w:color="auto"/>
        <w:bottom w:val="none" w:sz="0" w:space="0" w:color="auto"/>
        <w:right w:val="none" w:sz="0" w:space="0" w:color="auto"/>
      </w:divBdr>
    </w:div>
    <w:div w:id="245068103">
      <w:bodyDiv w:val="1"/>
      <w:marLeft w:val="0"/>
      <w:marRight w:val="0"/>
      <w:marTop w:val="0"/>
      <w:marBottom w:val="0"/>
      <w:divBdr>
        <w:top w:val="none" w:sz="0" w:space="0" w:color="auto"/>
        <w:left w:val="none" w:sz="0" w:space="0" w:color="auto"/>
        <w:bottom w:val="none" w:sz="0" w:space="0" w:color="auto"/>
        <w:right w:val="none" w:sz="0" w:space="0" w:color="auto"/>
      </w:divBdr>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23240130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17324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6164">
          <w:marLeft w:val="0"/>
          <w:marRight w:val="0"/>
          <w:marTop w:val="0"/>
          <w:marBottom w:val="0"/>
          <w:divBdr>
            <w:top w:val="none" w:sz="0" w:space="11" w:color="auto"/>
            <w:left w:val="none" w:sz="0" w:space="15" w:color="auto"/>
            <w:bottom w:val="none" w:sz="0" w:space="11" w:color="auto"/>
            <w:right w:val="none" w:sz="0" w:space="15" w:color="auto"/>
          </w:divBdr>
        </w:div>
      </w:divsChild>
    </w:div>
    <w:div w:id="372652335">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15596904">
      <w:bodyDiv w:val="1"/>
      <w:marLeft w:val="0"/>
      <w:marRight w:val="0"/>
      <w:marTop w:val="0"/>
      <w:marBottom w:val="0"/>
      <w:divBdr>
        <w:top w:val="none" w:sz="0" w:space="0" w:color="auto"/>
        <w:left w:val="none" w:sz="0" w:space="0" w:color="auto"/>
        <w:bottom w:val="none" w:sz="0" w:space="0" w:color="auto"/>
        <w:right w:val="none" w:sz="0" w:space="0" w:color="auto"/>
      </w:divBdr>
    </w:div>
    <w:div w:id="680083653">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203829839">
          <w:marLeft w:val="0"/>
          <w:marRight w:val="0"/>
          <w:marTop w:val="0"/>
          <w:marBottom w:val="0"/>
          <w:divBdr>
            <w:top w:val="single" w:sz="2" w:space="11" w:color="D5D8DC"/>
            <w:left w:val="none" w:sz="0" w:space="15" w:color="auto"/>
            <w:bottom w:val="none" w:sz="0" w:space="11" w:color="auto"/>
            <w:right w:val="none" w:sz="0" w:space="15" w:color="auto"/>
          </w:divBdr>
        </w:div>
        <w:div w:id="1175146698">
          <w:marLeft w:val="0"/>
          <w:marRight w:val="0"/>
          <w:marTop w:val="0"/>
          <w:marBottom w:val="0"/>
          <w:divBdr>
            <w:top w:val="none" w:sz="0" w:space="11" w:color="auto"/>
            <w:left w:val="none" w:sz="0" w:space="15" w:color="auto"/>
            <w:bottom w:val="none" w:sz="0" w:space="11" w:color="auto"/>
            <w:right w:val="none" w:sz="0" w:space="15" w:color="auto"/>
          </w:divBdr>
        </w:div>
      </w:divsChild>
    </w:div>
    <w:div w:id="733937983">
      <w:bodyDiv w:val="1"/>
      <w:marLeft w:val="0"/>
      <w:marRight w:val="0"/>
      <w:marTop w:val="0"/>
      <w:marBottom w:val="0"/>
      <w:divBdr>
        <w:top w:val="none" w:sz="0" w:space="0" w:color="auto"/>
        <w:left w:val="none" w:sz="0" w:space="0" w:color="auto"/>
        <w:bottom w:val="none" w:sz="0" w:space="0" w:color="auto"/>
        <w:right w:val="none" w:sz="0" w:space="0" w:color="auto"/>
      </w:divBdr>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03077833">
                      <w:marLeft w:val="0"/>
                      <w:marRight w:val="0"/>
                      <w:marTop w:val="0"/>
                      <w:marBottom w:val="0"/>
                      <w:divBdr>
                        <w:top w:val="single" w:sz="2" w:space="11" w:color="D5D8DC"/>
                        <w:left w:val="none" w:sz="0" w:space="15" w:color="auto"/>
                        <w:bottom w:val="none" w:sz="0" w:space="11" w:color="auto"/>
                        <w:right w:val="none" w:sz="0" w:space="15" w:color="auto"/>
                      </w:divBdr>
                    </w:div>
                    <w:div w:id="683895701">
                      <w:marLeft w:val="0"/>
                      <w:marRight w:val="0"/>
                      <w:marTop w:val="0"/>
                      <w:marBottom w:val="0"/>
                      <w:divBdr>
                        <w:top w:val="none" w:sz="0" w:space="11" w:color="auto"/>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418408023">
                      <w:marLeft w:val="0"/>
                      <w:marRight w:val="0"/>
                      <w:marTop w:val="0"/>
                      <w:marBottom w:val="0"/>
                      <w:divBdr>
                        <w:top w:val="single" w:sz="2" w:space="11" w:color="D5D8DC"/>
                        <w:left w:val="none" w:sz="0" w:space="15" w:color="auto"/>
                        <w:bottom w:val="none" w:sz="0" w:space="11" w:color="auto"/>
                        <w:right w:val="none" w:sz="0" w:space="15" w:color="auto"/>
                      </w:divBdr>
                    </w:div>
                    <w:div w:id="1273395576">
                      <w:marLeft w:val="0"/>
                      <w:marRight w:val="0"/>
                      <w:marTop w:val="0"/>
                      <w:marBottom w:val="0"/>
                      <w:divBdr>
                        <w:top w:val="none" w:sz="0" w:space="11" w:color="auto"/>
                        <w:left w:val="none" w:sz="0" w:space="15" w:color="auto"/>
                        <w:bottom w:val="none" w:sz="0" w:space="11" w:color="auto"/>
                        <w:right w:val="none" w:sz="0" w:space="15" w:color="auto"/>
                      </w:divBdr>
                    </w:div>
                  </w:divsChild>
                </w:div>
              </w:divsChild>
            </w:div>
          </w:divsChild>
        </w:div>
      </w:divsChild>
    </w:div>
    <w:div w:id="942541704">
      <w:bodyDiv w:val="1"/>
      <w:marLeft w:val="0"/>
      <w:marRight w:val="0"/>
      <w:marTop w:val="0"/>
      <w:marBottom w:val="0"/>
      <w:divBdr>
        <w:top w:val="none" w:sz="0" w:space="0" w:color="auto"/>
        <w:left w:val="none" w:sz="0" w:space="0" w:color="auto"/>
        <w:bottom w:val="none" w:sz="0" w:space="0" w:color="auto"/>
        <w:right w:val="none" w:sz="0" w:space="0" w:color="auto"/>
      </w:divBdr>
    </w:div>
    <w:div w:id="1036808951">
      <w:bodyDiv w:val="1"/>
      <w:marLeft w:val="0"/>
      <w:marRight w:val="0"/>
      <w:marTop w:val="0"/>
      <w:marBottom w:val="0"/>
      <w:divBdr>
        <w:top w:val="none" w:sz="0" w:space="0" w:color="auto"/>
        <w:left w:val="none" w:sz="0" w:space="0" w:color="auto"/>
        <w:bottom w:val="none" w:sz="0" w:space="0" w:color="auto"/>
        <w:right w:val="none" w:sz="0" w:space="0" w:color="auto"/>
      </w:divBdr>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114448958">
      <w:bodyDiv w:val="1"/>
      <w:marLeft w:val="0"/>
      <w:marRight w:val="0"/>
      <w:marTop w:val="0"/>
      <w:marBottom w:val="0"/>
      <w:divBdr>
        <w:top w:val="none" w:sz="0" w:space="0" w:color="auto"/>
        <w:left w:val="none" w:sz="0" w:space="0" w:color="auto"/>
        <w:bottom w:val="none" w:sz="0" w:space="0" w:color="auto"/>
        <w:right w:val="none" w:sz="0" w:space="0" w:color="auto"/>
      </w:divBdr>
      <w:divsChild>
        <w:div w:id="1106921541">
          <w:marLeft w:val="0"/>
          <w:marRight w:val="0"/>
          <w:marTop w:val="0"/>
          <w:marBottom w:val="0"/>
          <w:divBdr>
            <w:top w:val="none" w:sz="0" w:space="0" w:color="auto"/>
            <w:left w:val="single" w:sz="2" w:space="0" w:color="D5D8DC"/>
            <w:bottom w:val="single" w:sz="2" w:space="0" w:color="D5D8DC"/>
            <w:right w:val="single" w:sz="2" w:space="0" w:color="D5D8DC"/>
          </w:divBdr>
          <w:divsChild>
            <w:div w:id="266736296">
              <w:marLeft w:val="0"/>
              <w:marRight w:val="0"/>
              <w:marTop w:val="0"/>
              <w:marBottom w:val="0"/>
              <w:divBdr>
                <w:top w:val="single" w:sz="2" w:space="11" w:color="D5D8DC"/>
                <w:left w:val="none" w:sz="0" w:space="15" w:color="auto"/>
                <w:bottom w:val="none" w:sz="0" w:space="11" w:color="auto"/>
                <w:right w:val="none" w:sz="0" w:space="15" w:color="auto"/>
              </w:divBdr>
            </w:div>
            <w:div w:id="1388339627">
              <w:marLeft w:val="0"/>
              <w:marRight w:val="0"/>
              <w:marTop w:val="0"/>
              <w:marBottom w:val="0"/>
              <w:divBdr>
                <w:top w:val="none" w:sz="0" w:space="11" w:color="auto"/>
                <w:left w:val="none" w:sz="0" w:space="15" w:color="auto"/>
                <w:bottom w:val="none" w:sz="0" w:space="11" w:color="auto"/>
                <w:right w:val="none" w:sz="0" w:space="15" w:color="auto"/>
              </w:divBdr>
            </w:div>
          </w:divsChild>
        </w:div>
        <w:div w:id="1299801937">
          <w:marLeft w:val="0"/>
          <w:marRight w:val="0"/>
          <w:marTop w:val="0"/>
          <w:marBottom w:val="0"/>
          <w:divBdr>
            <w:top w:val="none" w:sz="0" w:space="0" w:color="auto"/>
            <w:left w:val="single" w:sz="2" w:space="0" w:color="D5D8DC"/>
            <w:bottom w:val="single" w:sz="2" w:space="0" w:color="D5D8DC"/>
            <w:right w:val="single" w:sz="2" w:space="0" w:color="D5D8DC"/>
          </w:divBdr>
          <w:divsChild>
            <w:div w:id="276564398">
              <w:marLeft w:val="0"/>
              <w:marRight w:val="0"/>
              <w:marTop w:val="0"/>
              <w:marBottom w:val="0"/>
              <w:divBdr>
                <w:top w:val="none" w:sz="0" w:space="11" w:color="auto"/>
                <w:left w:val="none" w:sz="0" w:space="15" w:color="auto"/>
                <w:bottom w:val="none" w:sz="0" w:space="11" w:color="auto"/>
                <w:right w:val="none" w:sz="0" w:space="15" w:color="auto"/>
              </w:divBdr>
            </w:div>
            <w:div w:id="932395224">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 w:id="1169640171">
      <w:bodyDiv w:val="1"/>
      <w:marLeft w:val="0"/>
      <w:marRight w:val="0"/>
      <w:marTop w:val="0"/>
      <w:marBottom w:val="0"/>
      <w:divBdr>
        <w:top w:val="none" w:sz="0" w:space="0" w:color="auto"/>
        <w:left w:val="none" w:sz="0" w:space="0" w:color="auto"/>
        <w:bottom w:val="none" w:sz="0" w:space="0" w:color="auto"/>
        <w:right w:val="none" w:sz="0" w:space="0" w:color="auto"/>
      </w:divBdr>
    </w:div>
    <w:div w:id="1191721433">
      <w:bodyDiv w:val="1"/>
      <w:marLeft w:val="0"/>
      <w:marRight w:val="0"/>
      <w:marTop w:val="0"/>
      <w:marBottom w:val="0"/>
      <w:divBdr>
        <w:top w:val="none" w:sz="0" w:space="0" w:color="auto"/>
        <w:left w:val="none" w:sz="0" w:space="0" w:color="auto"/>
        <w:bottom w:val="none" w:sz="0" w:space="0" w:color="auto"/>
        <w:right w:val="none" w:sz="0" w:space="0" w:color="auto"/>
      </w:divBdr>
      <w:divsChild>
        <w:div w:id="1984382279">
          <w:marLeft w:val="0"/>
          <w:marRight w:val="0"/>
          <w:marTop w:val="0"/>
          <w:marBottom w:val="0"/>
          <w:divBdr>
            <w:top w:val="none" w:sz="0" w:space="0" w:color="auto"/>
            <w:left w:val="none" w:sz="0" w:space="0" w:color="auto"/>
            <w:bottom w:val="none" w:sz="0" w:space="0" w:color="auto"/>
            <w:right w:val="none" w:sz="0" w:space="0" w:color="auto"/>
          </w:divBdr>
        </w:div>
      </w:divsChild>
    </w:div>
    <w:div w:id="1205875351">
      <w:bodyDiv w:val="1"/>
      <w:marLeft w:val="0"/>
      <w:marRight w:val="0"/>
      <w:marTop w:val="0"/>
      <w:marBottom w:val="0"/>
      <w:divBdr>
        <w:top w:val="none" w:sz="0" w:space="0" w:color="auto"/>
        <w:left w:val="none" w:sz="0" w:space="0" w:color="auto"/>
        <w:bottom w:val="none" w:sz="0" w:space="0" w:color="auto"/>
        <w:right w:val="none" w:sz="0" w:space="0" w:color="auto"/>
      </w:divBdr>
    </w:div>
    <w:div w:id="1381050903">
      <w:bodyDiv w:val="1"/>
      <w:marLeft w:val="0"/>
      <w:marRight w:val="0"/>
      <w:marTop w:val="0"/>
      <w:marBottom w:val="0"/>
      <w:divBdr>
        <w:top w:val="none" w:sz="0" w:space="0" w:color="auto"/>
        <w:left w:val="none" w:sz="0" w:space="0" w:color="auto"/>
        <w:bottom w:val="none" w:sz="0" w:space="0" w:color="auto"/>
        <w:right w:val="none" w:sz="0" w:space="0" w:color="auto"/>
      </w:divBdr>
    </w:div>
    <w:div w:id="1382704151">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696396975">
          <w:marLeft w:val="0"/>
          <w:marRight w:val="0"/>
          <w:marTop w:val="0"/>
          <w:marBottom w:val="0"/>
          <w:divBdr>
            <w:top w:val="single" w:sz="2" w:space="11" w:color="D5D8DC"/>
            <w:left w:val="none" w:sz="0" w:space="15" w:color="auto"/>
            <w:bottom w:val="none" w:sz="0" w:space="11" w:color="auto"/>
            <w:right w:val="none" w:sz="0" w:space="15" w:color="auto"/>
          </w:divBdr>
        </w:div>
        <w:div w:id="1713924461">
          <w:marLeft w:val="0"/>
          <w:marRight w:val="0"/>
          <w:marTop w:val="0"/>
          <w:marBottom w:val="0"/>
          <w:divBdr>
            <w:top w:val="none" w:sz="0" w:space="11" w:color="auto"/>
            <w:left w:val="none" w:sz="0" w:space="15" w:color="auto"/>
            <w:bottom w:val="none" w:sz="0" w:space="11" w:color="auto"/>
            <w:right w:val="none" w:sz="0" w:space="15" w:color="auto"/>
          </w:divBdr>
        </w:div>
      </w:divsChild>
    </w:div>
    <w:div w:id="1437020419">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635018660">
      <w:bodyDiv w:val="1"/>
      <w:marLeft w:val="0"/>
      <w:marRight w:val="0"/>
      <w:marTop w:val="0"/>
      <w:marBottom w:val="0"/>
      <w:divBdr>
        <w:top w:val="none" w:sz="0" w:space="0" w:color="auto"/>
        <w:left w:val="none" w:sz="0" w:space="0" w:color="auto"/>
        <w:bottom w:val="none" w:sz="0" w:space="0" w:color="auto"/>
        <w:right w:val="none" w:sz="0" w:space="0" w:color="auto"/>
      </w:divBdr>
    </w:div>
    <w:div w:id="1726639084">
      <w:bodyDiv w:val="1"/>
      <w:marLeft w:val="0"/>
      <w:marRight w:val="0"/>
      <w:marTop w:val="0"/>
      <w:marBottom w:val="0"/>
      <w:divBdr>
        <w:top w:val="none" w:sz="0" w:space="0" w:color="auto"/>
        <w:left w:val="none" w:sz="0" w:space="0" w:color="auto"/>
        <w:bottom w:val="none" w:sz="0" w:space="0" w:color="auto"/>
        <w:right w:val="none" w:sz="0" w:space="0" w:color="auto"/>
      </w:divBdr>
    </w:div>
    <w:div w:id="1819607474">
      <w:bodyDiv w:val="1"/>
      <w:marLeft w:val="0"/>
      <w:marRight w:val="0"/>
      <w:marTop w:val="0"/>
      <w:marBottom w:val="0"/>
      <w:divBdr>
        <w:top w:val="none" w:sz="0" w:space="0" w:color="auto"/>
        <w:left w:val="none" w:sz="0" w:space="0" w:color="auto"/>
        <w:bottom w:val="none" w:sz="0" w:space="0" w:color="auto"/>
        <w:right w:val="none" w:sz="0" w:space="0" w:color="auto"/>
      </w:divBdr>
      <w:divsChild>
        <w:div w:id="767769525">
          <w:marLeft w:val="0"/>
          <w:marRight w:val="0"/>
          <w:marTop w:val="0"/>
          <w:marBottom w:val="0"/>
          <w:divBdr>
            <w:top w:val="none" w:sz="0" w:space="11" w:color="auto"/>
            <w:left w:val="none" w:sz="0" w:space="15" w:color="auto"/>
            <w:bottom w:val="none" w:sz="0" w:space="11" w:color="auto"/>
            <w:right w:val="none" w:sz="0" w:space="15" w:color="auto"/>
          </w:divBdr>
        </w:div>
        <w:div w:id="928201992">
          <w:marLeft w:val="0"/>
          <w:marRight w:val="0"/>
          <w:marTop w:val="0"/>
          <w:marBottom w:val="0"/>
          <w:divBdr>
            <w:top w:val="single" w:sz="2" w:space="11" w:color="D5D8DC"/>
            <w:left w:val="none" w:sz="0" w:space="15" w:color="auto"/>
            <w:bottom w:val="none" w:sz="0" w:space="11" w:color="auto"/>
            <w:right w:val="none" w:sz="0" w:space="15" w:color="auto"/>
          </w:divBdr>
        </w:div>
      </w:divsChild>
    </w:div>
    <w:div w:id="1848592535">
      <w:bodyDiv w:val="1"/>
      <w:marLeft w:val="0"/>
      <w:marRight w:val="0"/>
      <w:marTop w:val="0"/>
      <w:marBottom w:val="0"/>
      <w:divBdr>
        <w:top w:val="none" w:sz="0" w:space="0" w:color="auto"/>
        <w:left w:val="none" w:sz="0" w:space="0" w:color="auto"/>
        <w:bottom w:val="none" w:sz="0" w:space="0" w:color="auto"/>
        <w:right w:val="none" w:sz="0" w:space="0" w:color="auto"/>
      </w:divBdr>
      <w:divsChild>
        <w:div w:id="520633780">
          <w:marLeft w:val="0"/>
          <w:marRight w:val="0"/>
          <w:marTop w:val="0"/>
          <w:marBottom w:val="0"/>
          <w:divBdr>
            <w:top w:val="none" w:sz="0" w:space="11" w:color="auto"/>
            <w:left w:val="none" w:sz="0" w:space="15" w:color="auto"/>
            <w:bottom w:val="none" w:sz="0" w:space="11" w:color="auto"/>
            <w:right w:val="none" w:sz="0" w:space="15" w:color="auto"/>
          </w:divBdr>
        </w:div>
        <w:div w:id="1082333038">
          <w:marLeft w:val="0"/>
          <w:marRight w:val="0"/>
          <w:marTop w:val="0"/>
          <w:marBottom w:val="0"/>
          <w:divBdr>
            <w:top w:val="single" w:sz="2" w:space="11" w:color="D5D8DC"/>
            <w:left w:val="none" w:sz="0" w:space="15" w:color="auto"/>
            <w:bottom w:val="none" w:sz="0" w:space="11" w:color="auto"/>
            <w:right w:val="none" w:sz="0" w:space="15" w:color="auto"/>
          </w:divBdr>
        </w:div>
      </w:divsChild>
    </w:div>
    <w:div w:id="1857034348">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21677715">
      <w:bodyDiv w:val="1"/>
      <w:marLeft w:val="0"/>
      <w:marRight w:val="0"/>
      <w:marTop w:val="0"/>
      <w:marBottom w:val="0"/>
      <w:divBdr>
        <w:top w:val="none" w:sz="0" w:space="0" w:color="auto"/>
        <w:left w:val="none" w:sz="0" w:space="0" w:color="auto"/>
        <w:bottom w:val="none" w:sz="0" w:space="0" w:color="auto"/>
        <w:right w:val="none" w:sz="0" w:space="0" w:color="auto"/>
      </w:divBdr>
    </w:div>
    <w:div w:id="1992319874">
      <w:bodyDiv w:val="1"/>
      <w:marLeft w:val="0"/>
      <w:marRight w:val="0"/>
      <w:marTop w:val="0"/>
      <w:marBottom w:val="0"/>
      <w:divBdr>
        <w:top w:val="none" w:sz="0" w:space="0" w:color="auto"/>
        <w:left w:val="none" w:sz="0" w:space="0" w:color="auto"/>
        <w:bottom w:val="none" w:sz="0" w:space="0" w:color="auto"/>
        <w:right w:val="none" w:sz="0" w:space="0" w:color="auto"/>
      </w:divBdr>
    </w:div>
    <w:div w:id="2091805412">
      <w:bodyDiv w:val="1"/>
      <w:marLeft w:val="0"/>
      <w:marRight w:val="0"/>
      <w:marTop w:val="0"/>
      <w:marBottom w:val="0"/>
      <w:divBdr>
        <w:top w:val="none" w:sz="0" w:space="0" w:color="auto"/>
        <w:left w:val="none" w:sz="0" w:space="0" w:color="auto"/>
        <w:bottom w:val="none" w:sz="0" w:space="0" w:color="auto"/>
        <w:right w:val="none" w:sz="0" w:space="0" w:color="auto"/>
      </w:divBdr>
      <w:divsChild>
        <w:div w:id="29884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ati.com.au/resources/terms-conditions" TargetMode="External"/><Relationship Id="rId18" Type="http://schemas.openxmlformats.org/officeDocument/2006/relationships/hyperlink" Target="mailto:onlinetesting@naati.com.au" TargetMode="External"/><Relationship Id="rId26" Type="http://schemas.openxmlformats.org/officeDocument/2006/relationships/hyperlink" Target="mailto:info@naati.com.au" TargetMode="External"/><Relationship Id="rId21" Type="http://schemas.openxmlformats.org/officeDocument/2006/relationships/hyperlink" Target="https://www.naati.com.au/migration-assessments/ccl/downloadable-ccl-practice-materials-by-languag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ati.com.au/migration-assessments/ccl/" TargetMode="External"/><Relationship Id="rId17" Type="http://schemas.openxmlformats.org/officeDocument/2006/relationships/hyperlink" Target="https://www.naati.com.au/resources/application-requirements/" TargetMode="External"/><Relationship Id="rId25" Type="http://schemas.openxmlformats.org/officeDocument/2006/relationships/hyperlink" Target="https://youtu.be/7ItTUmU3yi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ati.com.au/resources/terms-and-conditions/" TargetMode="External"/><Relationship Id="rId20" Type="http://schemas.openxmlformats.org/officeDocument/2006/relationships/hyperlink" Target="mailto:onlinetesting@naati.com.au" TargetMode="External"/><Relationship Id="rId29" Type="http://schemas.openxmlformats.org/officeDocument/2006/relationships/hyperlink" Target="https://www.naati.com.au/migration-assessments/cc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onlinetesting@naati.com.au" TargetMode="External"/><Relationship Id="rId32" Type="http://schemas.openxmlformats.org/officeDocument/2006/relationships/hyperlink" Target="mailto:onlinetesting@naati.com.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peed.measurementlab.net/" TargetMode="External"/><Relationship Id="rId23" Type="http://schemas.openxmlformats.org/officeDocument/2006/relationships/hyperlink" Target="https://youtu.be/YRBMKQK1CbE?si=qYnWsQS4aBq4Kn5u" TargetMode="External"/><Relationship Id="rId28" Type="http://schemas.openxmlformats.org/officeDocument/2006/relationships/hyperlink" Target="https://www.naati.com.au/migration-assessments/cc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mailto:info@naati.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language-policy-ccl/" TargetMode="External"/><Relationship Id="rId22" Type="http://schemas.openxmlformats.org/officeDocument/2006/relationships/hyperlink" Target="mailto:onlinetesting@naati.com.au" TargetMode="External"/><Relationship Id="rId27" Type="http://schemas.openxmlformats.org/officeDocument/2006/relationships/hyperlink" Target="mailto:noreply@naati.com.au" TargetMode="External"/><Relationship Id="rId30" Type="http://schemas.openxmlformats.org/officeDocument/2006/relationships/hyperlink" Target="https://www.timeanddate.com/worldclock/australia/canberra"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39DA278207F4AA1C634366581DC63" ma:contentTypeVersion="4" ma:contentTypeDescription="Create a new document." ma:contentTypeScope="" ma:versionID="7f3a5c5e6efc8586b892a00e0133b47f">
  <xsd:schema xmlns:xsd="http://www.w3.org/2001/XMLSchema" xmlns:xs="http://www.w3.org/2001/XMLSchema" xmlns:p="http://schemas.microsoft.com/office/2006/metadata/properties" xmlns:ns2="4e62a5cb-5e87-49b4-aa22-f55932da816e" targetNamespace="http://schemas.microsoft.com/office/2006/metadata/properties" ma:root="true" ma:fieldsID="0b947e81d4621b635efc8f86341392a2" ns2:_="">
    <xsd:import namespace="4e62a5cb-5e87-49b4-aa22-f55932da81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2a5cb-5e87-49b4-aa22-f55932da8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ECD3D-BB6A-4900-B385-C5320ECD0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2a5cb-5e87-49b4-aa22-f55932da8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3</TotalTime>
  <Pages>10</Pages>
  <Words>2820</Words>
  <Characters>14611</Characters>
  <Application>Microsoft Office Word</Application>
  <DocSecurity>0</DocSecurity>
  <Lines>286</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Links>
    <vt:vector size="234" baseType="variant">
      <vt:variant>
        <vt:i4>983149</vt:i4>
      </vt:variant>
      <vt:variant>
        <vt:i4>174</vt:i4>
      </vt:variant>
      <vt:variant>
        <vt:i4>0</vt:i4>
      </vt:variant>
      <vt:variant>
        <vt:i4>5</vt:i4>
      </vt:variant>
      <vt:variant>
        <vt:lpwstr>mailto:onlinetesting@naati.com.au</vt:lpwstr>
      </vt:variant>
      <vt:variant>
        <vt:lpwstr/>
      </vt:variant>
      <vt:variant>
        <vt:i4>2228290</vt:i4>
      </vt:variant>
      <vt:variant>
        <vt:i4>171</vt:i4>
      </vt:variant>
      <vt:variant>
        <vt:i4>0</vt:i4>
      </vt:variant>
      <vt:variant>
        <vt:i4>5</vt:i4>
      </vt:variant>
      <vt:variant>
        <vt:lpwstr>mailto:info@naati.com.au</vt:lpwstr>
      </vt:variant>
      <vt:variant>
        <vt:lpwstr/>
      </vt:variant>
      <vt:variant>
        <vt:i4>4653120</vt:i4>
      </vt:variant>
      <vt:variant>
        <vt:i4>168</vt:i4>
      </vt:variant>
      <vt:variant>
        <vt:i4>0</vt:i4>
      </vt:variant>
      <vt:variant>
        <vt:i4>5</vt:i4>
      </vt:variant>
      <vt:variant>
        <vt:lpwstr>https://www.timeanddate.com/worldclock/australia/canberra</vt:lpwstr>
      </vt:variant>
      <vt:variant>
        <vt:lpwstr/>
      </vt:variant>
      <vt:variant>
        <vt:i4>3473523</vt:i4>
      </vt:variant>
      <vt:variant>
        <vt:i4>165</vt:i4>
      </vt:variant>
      <vt:variant>
        <vt:i4>0</vt:i4>
      </vt:variant>
      <vt:variant>
        <vt:i4>5</vt:i4>
      </vt:variant>
      <vt:variant>
        <vt:lpwstr>https://www.naati.com.au/migration-assessments/ccl/</vt:lpwstr>
      </vt:variant>
      <vt:variant>
        <vt:lpwstr/>
      </vt:variant>
      <vt:variant>
        <vt:i4>3473523</vt:i4>
      </vt:variant>
      <vt:variant>
        <vt:i4>162</vt:i4>
      </vt:variant>
      <vt:variant>
        <vt:i4>0</vt:i4>
      </vt:variant>
      <vt:variant>
        <vt:i4>5</vt:i4>
      </vt:variant>
      <vt:variant>
        <vt:lpwstr>https://www.naati.com.au/migration-assessments/ccl/</vt:lpwstr>
      </vt:variant>
      <vt:variant>
        <vt:lpwstr/>
      </vt:variant>
      <vt:variant>
        <vt:i4>8257558</vt:i4>
      </vt:variant>
      <vt:variant>
        <vt:i4>159</vt:i4>
      </vt:variant>
      <vt:variant>
        <vt:i4>0</vt:i4>
      </vt:variant>
      <vt:variant>
        <vt:i4>5</vt:i4>
      </vt:variant>
      <vt:variant>
        <vt:lpwstr>mailto:noreply@naati.com.au</vt:lpwstr>
      </vt:variant>
      <vt:variant>
        <vt:lpwstr/>
      </vt:variant>
      <vt:variant>
        <vt:i4>2228290</vt:i4>
      </vt:variant>
      <vt:variant>
        <vt:i4>156</vt:i4>
      </vt:variant>
      <vt:variant>
        <vt:i4>0</vt:i4>
      </vt:variant>
      <vt:variant>
        <vt:i4>5</vt:i4>
      </vt:variant>
      <vt:variant>
        <vt:lpwstr>mailto:info@naati.com.au</vt:lpwstr>
      </vt:variant>
      <vt:variant>
        <vt:lpwstr/>
      </vt:variant>
      <vt:variant>
        <vt:i4>1441886</vt:i4>
      </vt:variant>
      <vt:variant>
        <vt:i4>153</vt:i4>
      </vt:variant>
      <vt:variant>
        <vt:i4>0</vt:i4>
      </vt:variant>
      <vt:variant>
        <vt:i4>5</vt:i4>
      </vt:variant>
      <vt:variant>
        <vt:lpwstr>https://youtu.be/7ItTUmU3yiM</vt:lpwstr>
      </vt:variant>
      <vt:variant>
        <vt:lpwstr/>
      </vt:variant>
      <vt:variant>
        <vt:i4>983149</vt:i4>
      </vt:variant>
      <vt:variant>
        <vt:i4>150</vt:i4>
      </vt:variant>
      <vt:variant>
        <vt:i4>0</vt:i4>
      </vt:variant>
      <vt:variant>
        <vt:i4>5</vt:i4>
      </vt:variant>
      <vt:variant>
        <vt:lpwstr>mailto:onlinetesting@naati.com.au</vt:lpwstr>
      </vt:variant>
      <vt:variant>
        <vt:lpwstr/>
      </vt:variant>
      <vt:variant>
        <vt:i4>1310798</vt:i4>
      </vt:variant>
      <vt:variant>
        <vt:i4>147</vt:i4>
      </vt:variant>
      <vt:variant>
        <vt:i4>0</vt:i4>
      </vt:variant>
      <vt:variant>
        <vt:i4>5</vt:i4>
      </vt:variant>
      <vt:variant>
        <vt:lpwstr>https://youtu.be/YRBMKQK1CbE?si=qYnWsQS4aBq4Kn5u</vt:lpwstr>
      </vt:variant>
      <vt:variant>
        <vt:lpwstr/>
      </vt:variant>
      <vt:variant>
        <vt:i4>983149</vt:i4>
      </vt:variant>
      <vt:variant>
        <vt:i4>144</vt:i4>
      </vt:variant>
      <vt:variant>
        <vt:i4>0</vt:i4>
      </vt:variant>
      <vt:variant>
        <vt:i4>5</vt:i4>
      </vt:variant>
      <vt:variant>
        <vt:lpwstr>mailto:onlinetesting@naati.com.au</vt:lpwstr>
      </vt:variant>
      <vt:variant>
        <vt:lpwstr/>
      </vt:variant>
      <vt:variant>
        <vt:i4>7077936</vt:i4>
      </vt:variant>
      <vt:variant>
        <vt:i4>141</vt:i4>
      </vt:variant>
      <vt:variant>
        <vt:i4>0</vt:i4>
      </vt:variant>
      <vt:variant>
        <vt:i4>5</vt:i4>
      </vt:variant>
      <vt:variant>
        <vt:lpwstr>https://www.naati.com.au/migration-assessments/ccl/downloadable-ccl-practice-materials-by-language/</vt:lpwstr>
      </vt:variant>
      <vt:variant>
        <vt:lpwstr/>
      </vt:variant>
      <vt:variant>
        <vt:i4>983149</vt:i4>
      </vt:variant>
      <vt:variant>
        <vt:i4>138</vt:i4>
      </vt:variant>
      <vt:variant>
        <vt:i4>0</vt:i4>
      </vt:variant>
      <vt:variant>
        <vt:i4>5</vt:i4>
      </vt:variant>
      <vt:variant>
        <vt:lpwstr>mailto:onlinetesting@naati.com.au</vt:lpwstr>
      </vt:variant>
      <vt:variant>
        <vt:lpwstr/>
      </vt:variant>
      <vt:variant>
        <vt:i4>983149</vt:i4>
      </vt:variant>
      <vt:variant>
        <vt:i4>135</vt:i4>
      </vt:variant>
      <vt:variant>
        <vt:i4>0</vt:i4>
      </vt:variant>
      <vt:variant>
        <vt:i4>5</vt:i4>
      </vt:variant>
      <vt:variant>
        <vt:lpwstr>mailto:onlinetesting@naati.com.au</vt:lpwstr>
      </vt:variant>
      <vt:variant>
        <vt:lpwstr/>
      </vt:variant>
      <vt:variant>
        <vt:i4>786447</vt:i4>
      </vt:variant>
      <vt:variant>
        <vt:i4>132</vt:i4>
      </vt:variant>
      <vt:variant>
        <vt:i4>0</vt:i4>
      </vt:variant>
      <vt:variant>
        <vt:i4>5</vt:i4>
      </vt:variant>
      <vt:variant>
        <vt:lpwstr>https://www.naati.com.au/resources/application-requirements/</vt:lpwstr>
      </vt:variant>
      <vt:variant>
        <vt:lpwstr/>
      </vt:variant>
      <vt:variant>
        <vt:i4>2031697</vt:i4>
      </vt:variant>
      <vt:variant>
        <vt:i4>129</vt:i4>
      </vt:variant>
      <vt:variant>
        <vt:i4>0</vt:i4>
      </vt:variant>
      <vt:variant>
        <vt:i4>5</vt:i4>
      </vt:variant>
      <vt:variant>
        <vt:lpwstr>https://www.naati.com.au/resources/terms-and-conditions/</vt:lpwstr>
      </vt:variant>
      <vt:variant>
        <vt:lpwstr/>
      </vt:variant>
      <vt:variant>
        <vt:i4>5832725</vt:i4>
      </vt:variant>
      <vt:variant>
        <vt:i4>126</vt:i4>
      </vt:variant>
      <vt:variant>
        <vt:i4>0</vt:i4>
      </vt:variant>
      <vt:variant>
        <vt:i4>5</vt:i4>
      </vt:variant>
      <vt:variant>
        <vt:lpwstr>https://speed.measurementlab.net/</vt:lpwstr>
      </vt:variant>
      <vt:variant>
        <vt:lpwstr/>
      </vt:variant>
      <vt:variant>
        <vt:i4>7209063</vt:i4>
      </vt:variant>
      <vt:variant>
        <vt:i4>123</vt:i4>
      </vt:variant>
      <vt:variant>
        <vt:i4>0</vt:i4>
      </vt:variant>
      <vt:variant>
        <vt:i4>5</vt:i4>
      </vt:variant>
      <vt:variant>
        <vt:lpwstr>https://www.naati.com.au/resources/language-policy-ccl/</vt:lpwstr>
      </vt:variant>
      <vt:variant>
        <vt:lpwstr/>
      </vt:variant>
      <vt:variant>
        <vt:i4>7929972</vt:i4>
      </vt:variant>
      <vt:variant>
        <vt:i4>120</vt:i4>
      </vt:variant>
      <vt:variant>
        <vt:i4>0</vt:i4>
      </vt:variant>
      <vt:variant>
        <vt:i4>5</vt:i4>
      </vt:variant>
      <vt:variant>
        <vt:lpwstr>http://naati.com.au/resources/terms-conditions</vt:lpwstr>
      </vt:variant>
      <vt:variant>
        <vt:lpwstr/>
      </vt:variant>
      <vt:variant>
        <vt:i4>3473523</vt:i4>
      </vt:variant>
      <vt:variant>
        <vt:i4>117</vt:i4>
      </vt:variant>
      <vt:variant>
        <vt:i4>0</vt:i4>
      </vt:variant>
      <vt:variant>
        <vt:i4>5</vt:i4>
      </vt:variant>
      <vt:variant>
        <vt:lpwstr>https://www.naati.com.au/migration-assessments/ccl/</vt:lpwstr>
      </vt:variant>
      <vt:variant>
        <vt:lpwstr/>
      </vt:variant>
      <vt:variant>
        <vt:i4>1835063</vt:i4>
      </vt:variant>
      <vt:variant>
        <vt:i4>110</vt:i4>
      </vt:variant>
      <vt:variant>
        <vt:i4>0</vt:i4>
      </vt:variant>
      <vt:variant>
        <vt:i4>5</vt:i4>
      </vt:variant>
      <vt:variant>
        <vt:lpwstr/>
      </vt:variant>
      <vt:variant>
        <vt:lpwstr>_Toc201058132</vt:lpwstr>
      </vt:variant>
      <vt:variant>
        <vt:i4>1835063</vt:i4>
      </vt:variant>
      <vt:variant>
        <vt:i4>104</vt:i4>
      </vt:variant>
      <vt:variant>
        <vt:i4>0</vt:i4>
      </vt:variant>
      <vt:variant>
        <vt:i4>5</vt:i4>
      </vt:variant>
      <vt:variant>
        <vt:lpwstr/>
      </vt:variant>
      <vt:variant>
        <vt:lpwstr>_Toc201058131</vt:lpwstr>
      </vt:variant>
      <vt:variant>
        <vt:i4>1835063</vt:i4>
      </vt:variant>
      <vt:variant>
        <vt:i4>98</vt:i4>
      </vt:variant>
      <vt:variant>
        <vt:i4>0</vt:i4>
      </vt:variant>
      <vt:variant>
        <vt:i4>5</vt:i4>
      </vt:variant>
      <vt:variant>
        <vt:lpwstr/>
      </vt:variant>
      <vt:variant>
        <vt:lpwstr>_Toc201058130</vt:lpwstr>
      </vt:variant>
      <vt:variant>
        <vt:i4>1900599</vt:i4>
      </vt:variant>
      <vt:variant>
        <vt:i4>92</vt:i4>
      </vt:variant>
      <vt:variant>
        <vt:i4>0</vt:i4>
      </vt:variant>
      <vt:variant>
        <vt:i4>5</vt:i4>
      </vt:variant>
      <vt:variant>
        <vt:lpwstr/>
      </vt:variant>
      <vt:variant>
        <vt:lpwstr>_Toc201058129</vt:lpwstr>
      </vt:variant>
      <vt:variant>
        <vt:i4>1900599</vt:i4>
      </vt:variant>
      <vt:variant>
        <vt:i4>86</vt:i4>
      </vt:variant>
      <vt:variant>
        <vt:i4>0</vt:i4>
      </vt:variant>
      <vt:variant>
        <vt:i4>5</vt:i4>
      </vt:variant>
      <vt:variant>
        <vt:lpwstr/>
      </vt:variant>
      <vt:variant>
        <vt:lpwstr>_Toc201058128</vt:lpwstr>
      </vt:variant>
      <vt:variant>
        <vt:i4>1900599</vt:i4>
      </vt:variant>
      <vt:variant>
        <vt:i4>80</vt:i4>
      </vt:variant>
      <vt:variant>
        <vt:i4>0</vt:i4>
      </vt:variant>
      <vt:variant>
        <vt:i4>5</vt:i4>
      </vt:variant>
      <vt:variant>
        <vt:lpwstr/>
      </vt:variant>
      <vt:variant>
        <vt:lpwstr>_Toc201058127</vt:lpwstr>
      </vt:variant>
      <vt:variant>
        <vt:i4>1900599</vt:i4>
      </vt:variant>
      <vt:variant>
        <vt:i4>74</vt:i4>
      </vt:variant>
      <vt:variant>
        <vt:i4>0</vt:i4>
      </vt:variant>
      <vt:variant>
        <vt:i4>5</vt:i4>
      </vt:variant>
      <vt:variant>
        <vt:lpwstr/>
      </vt:variant>
      <vt:variant>
        <vt:lpwstr>_Toc201058126</vt:lpwstr>
      </vt:variant>
      <vt:variant>
        <vt:i4>1900599</vt:i4>
      </vt:variant>
      <vt:variant>
        <vt:i4>68</vt:i4>
      </vt:variant>
      <vt:variant>
        <vt:i4>0</vt:i4>
      </vt:variant>
      <vt:variant>
        <vt:i4>5</vt:i4>
      </vt:variant>
      <vt:variant>
        <vt:lpwstr/>
      </vt:variant>
      <vt:variant>
        <vt:lpwstr>_Toc201058125</vt:lpwstr>
      </vt:variant>
      <vt:variant>
        <vt:i4>1900599</vt:i4>
      </vt:variant>
      <vt:variant>
        <vt:i4>62</vt:i4>
      </vt:variant>
      <vt:variant>
        <vt:i4>0</vt:i4>
      </vt:variant>
      <vt:variant>
        <vt:i4>5</vt:i4>
      </vt:variant>
      <vt:variant>
        <vt:lpwstr/>
      </vt:variant>
      <vt:variant>
        <vt:lpwstr>_Toc201058124</vt:lpwstr>
      </vt:variant>
      <vt:variant>
        <vt:i4>1900599</vt:i4>
      </vt:variant>
      <vt:variant>
        <vt:i4>56</vt:i4>
      </vt:variant>
      <vt:variant>
        <vt:i4>0</vt:i4>
      </vt:variant>
      <vt:variant>
        <vt:i4>5</vt:i4>
      </vt:variant>
      <vt:variant>
        <vt:lpwstr/>
      </vt:variant>
      <vt:variant>
        <vt:lpwstr>_Toc201058123</vt:lpwstr>
      </vt:variant>
      <vt:variant>
        <vt:i4>1900599</vt:i4>
      </vt:variant>
      <vt:variant>
        <vt:i4>50</vt:i4>
      </vt:variant>
      <vt:variant>
        <vt:i4>0</vt:i4>
      </vt:variant>
      <vt:variant>
        <vt:i4>5</vt:i4>
      </vt:variant>
      <vt:variant>
        <vt:lpwstr/>
      </vt:variant>
      <vt:variant>
        <vt:lpwstr>_Toc201058122</vt:lpwstr>
      </vt:variant>
      <vt:variant>
        <vt:i4>1900599</vt:i4>
      </vt:variant>
      <vt:variant>
        <vt:i4>44</vt:i4>
      </vt:variant>
      <vt:variant>
        <vt:i4>0</vt:i4>
      </vt:variant>
      <vt:variant>
        <vt:i4>5</vt:i4>
      </vt:variant>
      <vt:variant>
        <vt:lpwstr/>
      </vt:variant>
      <vt:variant>
        <vt:lpwstr>_Toc201058121</vt:lpwstr>
      </vt:variant>
      <vt:variant>
        <vt:i4>1900599</vt:i4>
      </vt:variant>
      <vt:variant>
        <vt:i4>38</vt:i4>
      </vt:variant>
      <vt:variant>
        <vt:i4>0</vt:i4>
      </vt:variant>
      <vt:variant>
        <vt:i4>5</vt:i4>
      </vt:variant>
      <vt:variant>
        <vt:lpwstr/>
      </vt:variant>
      <vt:variant>
        <vt:lpwstr>_Toc201058120</vt:lpwstr>
      </vt:variant>
      <vt:variant>
        <vt:i4>1966135</vt:i4>
      </vt:variant>
      <vt:variant>
        <vt:i4>32</vt:i4>
      </vt:variant>
      <vt:variant>
        <vt:i4>0</vt:i4>
      </vt:variant>
      <vt:variant>
        <vt:i4>5</vt:i4>
      </vt:variant>
      <vt:variant>
        <vt:lpwstr/>
      </vt:variant>
      <vt:variant>
        <vt:lpwstr>_Toc201058119</vt:lpwstr>
      </vt:variant>
      <vt:variant>
        <vt:i4>1966135</vt:i4>
      </vt:variant>
      <vt:variant>
        <vt:i4>26</vt:i4>
      </vt:variant>
      <vt:variant>
        <vt:i4>0</vt:i4>
      </vt:variant>
      <vt:variant>
        <vt:i4>5</vt:i4>
      </vt:variant>
      <vt:variant>
        <vt:lpwstr/>
      </vt:variant>
      <vt:variant>
        <vt:lpwstr>_Toc201058118</vt:lpwstr>
      </vt:variant>
      <vt:variant>
        <vt:i4>1966135</vt:i4>
      </vt:variant>
      <vt:variant>
        <vt:i4>20</vt:i4>
      </vt:variant>
      <vt:variant>
        <vt:i4>0</vt:i4>
      </vt:variant>
      <vt:variant>
        <vt:i4>5</vt:i4>
      </vt:variant>
      <vt:variant>
        <vt:lpwstr/>
      </vt:variant>
      <vt:variant>
        <vt:lpwstr>_Toc201058117</vt:lpwstr>
      </vt:variant>
      <vt:variant>
        <vt:i4>1966135</vt:i4>
      </vt:variant>
      <vt:variant>
        <vt:i4>14</vt:i4>
      </vt:variant>
      <vt:variant>
        <vt:i4>0</vt:i4>
      </vt:variant>
      <vt:variant>
        <vt:i4>5</vt:i4>
      </vt:variant>
      <vt:variant>
        <vt:lpwstr/>
      </vt:variant>
      <vt:variant>
        <vt:lpwstr>_Toc201058116</vt:lpwstr>
      </vt:variant>
      <vt:variant>
        <vt:i4>1966135</vt:i4>
      </vt:variant>
      <vt:variant>
        <vt:i4>8</vt:i4>
      </vt:variant>
      <vt:variant>
        <vt:i4>0</vt:i4>
      </vt:variant>
      <vt:variant>
        <vt:i4>5</vt:i4>
      </vt:variant>
      <vt:variant>
        <vt:lpwstr/>
      </vt:variant>
      <vt:variant>
        <vt:lpwstr>_Toc201058115</vt:lpwstr>
      </vt:variant>
      <vt:variant>
        <vt:i4>1966135</vt:i4>
      </vt:variant>
      <vt:variant>
        <vt:i4>2</vt:i4>
      </vt:variant>
      <vt:variant>
        <vt:i4>0</vt:i4>
      </vt:variant>
      <vt:variant>
        <vt:i4>5</vt:i4>
      </vt:variant>
      <vt:variant>
        <vt:lpwstr/>
      </vt:variant>
      <vt:variant>
        <vt:lpwstr>_Toc201058114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5</cp:revision>
  <cp:lastPrinted>2025-10-14T05:00:00Z</cp:lastPrinted>
  <dcterms:created xsi:type="dcterms:W3CDTF">2025-06-18T04:02:00Z</dcterms:created>
  <dcterms:modified xsi:type="dcterms:W3CDTF">2025-10-14T05:00:00Z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0x01010069E39DA278207F4AA1C634366581DC63</vt:lpwstr>
  </property>
  <property fmtid="{D5CDD505-2E9C-101B-9397-08002B2CF9AE}" pid="3" name="MediaServiceImageTags">
    <vt:lpwstr/>
  </property>
  <property fmtid="{D5CDD505-2E9C-101B-9397-08002B2CF9AE}" pid="4" name="GrammarlyDocumentId">
    <vt:lpwstr>521a2eade80d64927b5432a646cbbc8445b3b039f0af9e488cf6c08cc57dcbb2</vt:lpwstr>
  </property>
</Properties>
</file>